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578" w:rsidRDefault="00B47578" w:rsidP="003541A7">
      <w:pPr>
        <w:rPr>
          <w:b/>
          <w:bCs/>
          <w:sz w:val="28"/>
          <w:szCs w:val="28"/>
          <w:rtl/>
          <w:lang w:bidi="ar-EG"/>
        </w:rPr>
      </w:pPr>
    </w:p>
    <w:p w:rsidR="00A14D57" w:rsidRPr="00B47578" w:rsidRDefault="00A14D57" w:rsidP="003541A7">
      <w:pPr>
        <w:rPr>
          <w:b/>
          <w:bCs/>
          <w:sz w:val="28"/>
          <w:szCs w:val="28"/>
          <w:rtl/>
          <w:lang w:bidi="ar-EG"/>
        </w:rPr>
      </w:pPr>
    </w:p>
    <w:p w:rsidR="00A20A28" w:rsidRPr="005C2079" w:rsidRDefault="00B47578" w:rsidP="00B47578">
      <w:pPr>
        <w:jc w:val="center"/>
        <w:rPr>
          <w:rFonts w:cs="AdvertisingExtraBold"/>
          <w:b/>
          <w:bCs/>
          <w:sz w:val="36"/>
          <w:szCs w:val="36"/>
          <w:rtl/>
          <w:lang w:bidi="ar-EG"/>
        </w:rPr>
      </w:pPr>
      <w:r w:rsidRPr="005C2079">
        <w:rPr>
          <w:rFonts w:cs="AdvertisingExtraBold" w:hint="cs"/>
          <w:b/>
          <w:bCs/>
          <w:sz w:val="36"/>
          <w:szCs w:val="36"/>
          <w:rtl/>
          <w:lang w:bidi="ar-EG"/>
        </w:rPr>
        <w:t>قواعد ضبط سلوك الطالبات في المجتمع المدرسي</w:t>
      </w:r>
    </w:p>
    <w:p w:rsidR="00B47578" w:rsidRPr="005C2079" w:rsidRDefault="00B47578" w:rsidP="009F001F">
      <w:pPr>
        <w:jc w:val="center"/>
        <w:rPr>
          <w:rFonts w:cs="AdvertisingExtraBold"/>
          <w:b/>
          <w:bCs/>
          <w:sz w:val="36"/>
          <w:szCs w:val="36"/>
          <w:rtl/>
          <w:lang w:bidi="ar-EG"/>
        </w:rPr>
      </w:pPr>
      <w:r w:rsidRPr="005C2079">
        <w:rPr>
          <w:rFonts w:cs="AdvertisingExtraBold" w:hint="cs"/>
          <w:b/>
          <w:bCs/>
          <w:sz w:val="36"/>
          <w:szCs w:val="36"/>
          <w:rtl/>
          <w:lang w:bidi="ar-EG"/>
        </w:rPr>
        <w:t>(2009 / 2010 م)</w:t>
      </w:r>
    </w:p>
    <w:p w:rsidR="00B47578" w:rsidRPr="005C2079" w:rsidRDefault="00B47578" w:rsidP="00B47578">
      <w:pPr>
        <w:jc w:val="right"/>
        <w:rPr>
          <w:rFonts w:cs="AdvertisingExtraBold"/>
          <w:b/>
          <w:bCs/>
          <w:sz w:val="32"/>
          <w:szCs w:val="32"/>
          <w:rtl/>
          <w:lang w:bidi="ar-EG"/>
        </w:rPr>
      </w:pPr>
      <w:r w:rsidRPr="005C2079">
        <w:rPr>
          <w:rFonts w:cs="AdvertisingExtraBold" w:hint="cs"/>
          <w:b/>
          <w:bCs/>
          <w:sz w:val="32"/>
          <w:szCs w:val="32"/>
          <w:rtl/>
          <w:lang w:bidi="ar-EG"/>
        </w:rPr>
        <w:t xml:space="preserve">السادة أولياء الأمور   </w:t>
      </w:r>
      <w:r w:rsidR="005C2079">
        <w:rPr>
          <w:rFonts w:cs="AdvertisingExtraBold" w:hint="cs"/>
          <w:b/>
          <w:bCs/>
          <w:sz w:val="32"/>
          <w:szCs w:val="32"/>
          <w:rtl/>
          <w:lang w:bidi="ar-EG"/>
        </w:rPr>
        <w:t xml:space="preserve"> </w:t>
      </w:r>
      <w:r w:rsidRPr="005C2079">
        <w:rPr>
          <w:rFonts w:cs="AdvertisingExtraBold" w:hint="cs"/>
          <w:b/>
          <w:bCs/>
          <w:sz w:val="32"/>
          <w:szCs w:val="32"/>
          <w:rtl/>
          <w:lang w:bidi="ar-EG"/>
        </w:rPr>
        <w:t xml:space="preserve">المحترمين </w:t>
      </w:r>
    </w:p>
    <w:p w:rsidR="00B47578" w:rsidRPr="009F001F" w:rsidRDefault="003541A7" w:rsidP="009F001F">
      <w:pPr>
        <w:jc w:val="lowKashida"/>
        <w:rPr>
          <w:b/>
          <w:bCs/>
          <w:sz w:val="24"/>
          <w:szCs w:val="24"/>
          <w:rtl/>
          <w:lang w:bidi="ar-EG"/>
        </w:rPr>
      </w:pPr>
      <w:r w:rsidRPr="009F001F">
        <w:rPr>
          <w:rFonts w:hint="cs"/>
          <w:b/>
          <w:bCs/>
          <w:sz w:val="24"/>
          <w:szCs w:val="24"/>
          <w:rtl/>
          <w:lang w:bidi="ar-EG"/>
        </w:rPr>
        <w:t>لقد وض</w:t>
      </w:r>
      <w:r w:rsidR="00B47578" w:rsidRPr="009F001F">
        <w:rPr>
          <w:rFonts w:hint="cs"/>
          <w:b/>
          <w:bCs/>
          <w:sz w:val="24"/>
          <w:szCs w:val="24"/>
          <w:rtl/>
          <w:lang w:bidi="ar-EG"/>
        </w:rPr>
        <w:t>عت قواعد ضبط سلوك الطالبات في المجتمع المدرسي لتكون أداة تربوية تستعين بها المدرسة لمساعدة الطالبات في التغلب على المشكلات السلوكية التي تواجههن من خلال تفهم خصائص نموهن وبناء الثقة لديهن وتقبل تصرفاتهن والحرص على إصلاحهن وبذل كل جهد لتنمية إمكانيات الطالبات في ممارسة الانضباط السلوكي لبلوغ المستوى المأمول في رعاية أنماطهن السلوكية المختلفة مقدمين في ذلك الأساليب الوقائية التربوية على الأساليب العلاجية.</w:t>
      </w:r>
      <w:r w:rsidR="00A14D57" w:rsidRPr="009F001F">
        <w:rPr>
          <w:rFonts w:hint="cs"/>
          <w:b/>
          <w:bCs/>
          <w:sz w:val="24"/>
          <w:szCs w:val="24"/>
          <w:rtl/>
          <w:lang w:bidi="ar-EG"/>
        </w:rPr>
        <w:t xml:space="preserve">     </w:t>
      </w:r>
      <w:r w:rsidR="009F001F">
        <w:rPr>
          <w:rFonts w:hint="cs"/>
          <w:b/>
          <w:bCs/>
          <w:sz w:val="24"/>
          <w:szCs w:val="24"/>
          <w:rtl/>
          <w:lang w:bidi="ar-EG"/>
        </w:rPr>
        <w:t xml:space="preserve">                                                                                          </w:t>
      </w:r>
      <w:r w:rsidR="00A14D57" w:rsidRPr="009F001F">
        <w:rPr>
          <w:rFonts w:hint="cs"/>
          <w:b/>
          <w:bCs/>
          <w:sz w:val="24"/>
          <w:szCs w:val="24"/>
          <w:rtl/>
          <w:lang w:bidi="ar-EG"/>
        </w:rPr>
        <w:t xml:space="preserve">              </w:t>
      </w:r>
    </w:p>
    <w:p w:rsidR="00B47578" w:rsidRPr="005C2079" w:rsidRDefault="00B47578" w:rsidP="00B47578">
      <w:pPr>
        <w:jc w:val="right"/>
        <w:rPr>
          <w:rFonts w:cs="AdvertisingExtraBold"/>
          <w:b/>
          <w:bCs/>
          <w:sz w:val="32"/>
          <w:szCs w:val="32"/>
          <w:u w:val="single"/>
          <w:rtl/>
          <w:lang w:bidi="ar-EG"/>
        </w:rPr>
      </w:pPr>
      <w:r w:rsidRPr="005C2079">
        <w:rPr>
          <w:rFonts w:cs="AdvertisingExtraBold" w:hint="cs"/>
          <w:b/>
          <w:bCs/>
          <w:sz w:val="32"/>
          <w:szCs w:val="32"/>
          <w:u w:val="single"/>
          <w:rtl/>
          <w:lang w:bidi="ar-EG"/>
        </w:rPr>
        <w:t>أشكال تعزيز السلوك الإيجابي ومعالجة السلوك السلبي:</w:t>
      </w:r>
    </w:p>
    <w:p w:rsidR="00B47578" w:rsidRPr="009F001F" w:rsidRDefault="00D5320C" w:rsidP="00B47578">
      <w:pPr>
        <w:jc w:val="right"/>
        <w:rPr>
          <w:b/>
          <w:bCs/>
          <w:sz w:val="24"/>
          <w:szCs w:val="24"/>
          <w:rtl/>
          <w:lang w:bidi="ar-EG"/>
        </w:rPr>
      </w:pPr>
      <w:r w:rsidRPr="009F001F">
        <w:rPr>
          <w:rFonts w:hint="cs"/>
          <w:b/>
          <w:bCs/>
          <w:sz w:val="24"/>
          <w:szCs w:val="24"/>
          <w:rtl/>
          <w:lang w:bidi="ar-EG"/>
        </w:rPr>
        <w:t>مع مراعاة عمر الطالبة ومرحلتها الدراسية وظروفها الاجتماعية والاقتصادية وميولها الشخصية، يمكن تعزيز السلوك الإجابي ومعالجة السلوك السلبي بالأساليب والوسائل التالية:</w:t>
      </w:r>
    </w:p>
    <w:p w:rsidR="00D5320C" w:rsidRPr="005C2079" w:rsidRDefault="00D5320C" w:rsidP="00D5320C">
      <w:pPr>
        <w:pStyle w:val="ListParagraph"/>
        <w:numPr>
          <w:ilvl w:val="0"/>
          <w:numId w:val="1"/>
        </w:numPr>
        <w:bidi/>
        <w:rPr>
          <w:rFonts w:cs="AdvertisingExtraBold"/>
          <w:b/>
          <w:bCs/>
          <w:sz w:val="32"/>
          <w:szCs w:val="32"/>
          <w:u w:val="double"/>
          <w:lang w:bidi="ar-EG"/>
        </w:rPr>
      </w:pPr>
      <w:r w:rsidRPr="005C2079">
        <w:rPr>
          <w:rFonts w:cs="AdvertisingExtraBold" w:hint="cs"/>
          <w:b/>
          <w:bCs/>
          <w:sz w:val="32"/>
          <w:szCs w:val="32"/>
          <w:u w:val="double"/>
          <w:rtl/>
          <w:lang w:bidi="ar-EG"/>
        </w:rPr>
        <w:t>تعزيز السلوك الإيجابي:</w:t>
      </w:r>
    </w:p>
    <w:p w:rsidR="00D5320C" w:rsidRPr="009F001F" w:rsidRDefault="00D5320C" w:rsidP="00D5320C">
      <w:pPr>
        <w:pStyle w:val="ListParagraph"/>
        <w:numPr>
          <w:ilvl w:val="1"/>
          <w:numId w:val="1"/>
        </w:numPr>
        <w:bidi/>
        <w:rPr>
          <w:b/>
          <w:bCs/>
          <w:sz w:val="28"/>
          <w:szCs w:val="28"/>
          <w:u w:val="single"/>
          <w:lang w:bidi="ar-EG"/>
        </w:rPr>
      </w:pPr>
      <w:r w:rsidRPr="009F001F">
        <w:rPr>
          <w:rFonts w:hint="cs"/>
          <w:b/>
          <w:bCs/>
          <w:sz w:val="28"/>
          <w:szCs w:val="28"/>
          <w:u w:val="single"/>
          <w:rtl/>
          <w:lang w:bidi="ar-EG"/>
        </w:rPr>
        <w:t>التعزيز المعنوي أو الأدبي ويتمثل في:</w:t>
      </w:r>
    </w:p>
    <w:p w:rsidR="00D5320C" w:rsidRPr="009F001F" w:rsidRDefault="00D5320C" w:rsidP="00D5320C">
      <w:pPr>
        <w:pStyle w:val="ListParagraph"/>
        <w:numPr>
          <w:ilvl w:val="2"/>
          <w:numId w:val="1"/>
        </w:numPr>
        <w:bidi/>
        <w:rPr>
          <w:b/>
          <w:bCs/>
          <w:sz w:val="24"/>
          <w:szCs w:val="24"/>
          <w:lang w:bidi="ar-EG"/>
        </w:rPr>
      </w:pPr>
      <w:r w:rsidRPr="009F001F">
        <w:rPr>
          <w:rFonts w:hint="cs"/>
          <w:b/>
          <w:bCs/>
          <w:sz w:val="24"/>
          <w:szCs w:val="24"/>
          <w:rtl/>
          <w:lang w:bidi="ar-EG"/>
        </w:rPr>
        <w:t>عبارات الثناء والإطراء والتشجيع التي توجهها المعلمة للطالبة أو تدونها استحسانا لإنجازاتها الدراسية.</w:t>
      </w:r>
    </w:p>
    <w:p w:rsidR="00D5320C" w:rsidRPr="009F001F" w:rsidRDefault="00D5320C" w:rsidP="00D5320C">
      <w:pPr>
        <w:pStyle w:val="ListParagraph"/>
        <w:numPr>
          <w:ilvl w:val="2"/>
          <w:numId w:val="1"/>
        </w:numPr>
        <w:bidi/>
        <w:rPr>
          <w:b/>
          <w:bCs/>
          <w:sz w:val="24"/>
          <w:szCs w:val="24"/>
          <w:lang w:bidi="ar-EG"/>
        </w:rPr>
      </w:pPr>
      <w:r w:rsidRPr="009F001F">
        <w:rPr>
          <w:rFonts w:hint="cs"/>
          <w:b/>
          <w:bCs/>
          <w:sz w:val="24"/>
          <w:szCs w:val="24"/>
          <w:rtl/>
          <w:lang w:bidi="ar-EG"/>
        </w:rPr>
        <w:t>شهادات التقدير، وكتب الشكر ونشرها في صحف الحائط والدوريات والمجلات التي تصدرها المدرسة.</w:t>
      </w:r>
    </w:p>
    <w:p w:rsidR="00D5320C" w:rsidRPr="009F001F" w:rsidRDefault="00D5320C" w:rsidP="00D5320C">
      <w:pPr>
        <w:pStyle w:val="ListParagraph"/>
        <w:numPr>
          <w:ilvl w:val="2"/>
          <w:numId w:val="1"/>
        </w:numPr>
        <w:bidi/>
        <w:rPr>
          <w:b/>
          <w:bCs/>
          <w:sz w:val="24"/>
          <w:szCs w:val="24"/>
          <w:lang w:bidi="ar-EG"/>
        </w:rPr>
      </w:pPr>
      <w:r w:rsidRPr="009F001F">
        <w:rPr>
          <w:rFonts w:hint="cs"/>
          <w:b/>
          <w:bCs/>
          <w:sz w:val="24"/>
          <w:szCs w:val="24"/>
          <w:rtl/>
          <w:lang w:bidi="ar-EG"/>
        </w:rPr>
        <w:t>الرحلات وحفلات التكريم.</w:t>
      </w:r>
    </w:p>
    <w:p w:rsidR="00D5320C" w:rsidRPr="009F001F" w:rsidRDefault="00D5320C" w:rsidP="00D5320C">
      <w:pPr>
        <w:pStyle w:val="ListParagraph"/>
        <w:numPr>
          <w:ilvl w:val="2"/>
          <w:numId w:val="1"/>
        </w:numPr>
        <w:bidi/>
        <w:rPr>
          <w:b/>
          <w:bCs/>
          <w:sz w:val="24"/>
          <w:szCs w:val="24"/>
          <w:lang w:bidi="ar-EG"/>
        </w:rPr>
      </w:pPr>
      <w:r w:rsidRPr="009F001F">
        <w:rPr>
          <w:rFonts w:hint="cs"/>
          <w:b/>
          <w:bCs/>
          <w:sz w:val="24"/>
          <w:szCs w:val="24"/>
          <w:rtl/>
          <w:lang w:bidi="ar-EG"/>
        </w:rPr>
        <w:t>إشراك الطلبة في اللجان القيادية في المدرسة.</w:t>
      </w:r>
    </w:p>
    <w:p w:rsidR="00D5320C" w:rsidRPr="009F001F" w:rsidRDefault="00D5320C" w:rsidP="00D5320C">
      <w:pPr>
        <w:pStyle w:val="ListParagraph"/>
        <w:numPr>
          <w:ilvl w:val="2"/>
          <w:numId w:val="1"/>
        </w:numPr>
        <w:bidi/>
        <w:rPr>
          <w:b/>
          <w:bCs/>
          <w:sz w:val="24"/>
          <w:szCs w:val="24"/>
          <w:lang w:bidi="ar-EG"/>
        </w:rPr>
      </w:pPr>
      <w:r w:rsidRPr="009F001F">
        <w:rPr>
          <w:rFonts w:hint="cs"/>
          <w:b/>
          <w:bCs/>
          <w:sz w:val="24"/>
          <w:szCs w:val="24"/>
          <w:rtl/>
          <w:lang w:bidi="ar-EG"/>
        </w:rPr>
        <w:t>إرسال رسائل إلى أولياء الأمور لإعلامهم بسلوك بناتهن الإيجابي ومكافآتهن.</w:t>
      </w:r>
    </w:p>
    <w:p w:rsidR="00D5320C" w:rsidRPr="009F001F" w:rsidRDefault="00D5320C" w:rsidP="00D5320C">
      <w:pPr>
        <w:pStyle w:val="ListParagraph"/>
        <w:numPr>
          <w:ilvl w:val="1"/>
          <w:numId w:val="1"/>
        </w:numPr>
        <w:bidi/>
        <w:rPr>
          <w:b/>
          <w:bCs/>
          <w:sz w:val="28"/>
          <w:szCs w:val="28"/>
          <w:u w:val="single"/>
          <w:lang w:bidi="ar-EG"/>
        </w:rPr>
      </w:pPr>
      <w:r w:rsidRPr="009F001F">
        <w:rPr>
          <w:rFonts w:hint="cs"/>
          <w:b/>
          <w:bCs/>
          <w:sz w:val="28"/>
          <w:szCs w:val="28"/>
          <w:u w:val="single"/>
          <w:rtl/>
          <w:lang w:bidi="ar-EG"/>
        </w:rPr>
        <w:t>التعزيز المادي:</w:t>
      </w:r>
    </w:p>
    <w:p w:rsidR="00D5320C" w:rsidRPr="005C2079" w:rsidRDefault="00D5320C" w:rsidP="005C2079">
      <w:pPr>
        <w:pStyle w:val="ListParagraph"/>
        <w:numPr>
          <w:ilvl w:val="2"/>
          <w:numId w:val="1"/>
        </w:numPr>
        <w:bidi/>
        <w:rPr>
          <w:b/>
          <w:bCs/>
          <w:sz w:val="24"/>
          <w:szCs w:val="24"/>
          <w:rtl/>
          <w:lang w:bidi="ar-EG"/>
        </w:rPr>
      </w:pPr>
      <w:r w:rsidRPr="009F001F">
        <w:rPr>
          <w:rFonts w:hint="cs"/>
          <w:b/>
          <w:bCs/>
          <w:sz w:val="24"/>
          <w:szCs w:val="24"/>
          <w:rtl/>
          <w:lang w:bidi="ar-EG"/>
        </w:rPr>
        <w:t>الحوافز العينية والمكاف</w:t>
      </w:r>
      <w:r w:rsidR="006D33F5">
        <w:rPr>
          <w:rFonts w:hint="cs"/>
          <w:b/>
          <w:bCs/>
          <w:sz w:val="24"/>
          <w:szCs w:val="24"/>
          <w:rtl/>
          <w:lang w:bidi="ar-EG"/>
        </w:rPr>
        <w:t>آ</w:t>
      </w:r>
      <w:r w:rsidRPr="009F001F">
        <w:rPr>
          <w:rFonts w:hint="cs"/>
          <w:b/>
          <w:bCs/>
          <w:sz w:val="24"/>
          <w:szCs w:val="24"/>
          <w:rtl/>
          <w:lang w:bidi="ar-EG"/>
        </w:rPr>
        <w:t>ت بأشكالها المختلفة.</w:t>
      </w:r>
    </w:p>
    <w:p w:rsidR="00D5320C" w:rsidRPr="005C2079" w:rsidRDefault="00D5320C" w:rsidP="009F001F">
      <w:pPr>
        <w:pStyle w:val="ListParagraph"/>
        <w:numPr>
          <w:ilvl w:val="0"/>
          <w:numId w:val="1"/>
        </w:numPr>
        <w:bidi/>
        <w:rPr>
          <w:rFonts w:cs="AdvertisingExtraBold"/>
          <w:b/>
          <w:bCs/>
          <w:sz w:val="32"/>
          <w:szCs w:val="32"/>
          <w:u w:val="double"/>
          <w:lang w:bidi="ar-EG"/>
        </w:rPr>
      </w:pPr>
      <w:r w:rsidRPr="005C2079">
        <w:rPr>
          <w:rFonts w:cs="AdvertisingExtraBold" w:hint="cs"/>
          <w:b/>
          <w:bCs/>
          <w:sz w:val="32"/>
          <w:szCs w:val="32"/>
          <w:u w:val="double"/>
          <w:rtl/>
          <w:lang w:bidi="ar-EG"/>
        </w:rPr>
        <w:t>معالجة السلوك السلبي (غير المرغوب فيه):</w:t>
      </w:r>
    </w:p>
    <w:p w:rsidR="00D5320C" w:rsidRPr="009F001F" w:rsidRDefault="00D5320C" w:rsidP="009F001F">
      <w:pPr>
        <w:bidi/>
        <w:rPr>
          <w:b/>
          <w:bCs/>
          <w:sz w:val="24"/>
          <w:szCs w:val="24"/>
          <w:rtl/>
          <w:lang w:bidi="ar-EG"/>
        </w:rPr>
      </w:pPr>
      <w:r w:rsidRPr="009F001F">
        <w:rPr>
          <w:rFonts w:hint="cs"/>
          <w:b/>
          <w:bCs/>
          <w:sz w:val="24"/>
          <w:szCs w:val="24"/>
          <w:rtl/>
          <w:lang w:bidi="ar-EG"/>
        </w:rPr>
        <w:t xml:space="preserve">يعالج السلوك السلبي بشكل متدرج </w:t>
      </w:r>
      <w:r w:rsidRPr="009F001F">
        <w:rPr>
          <w:b/>
          <w:bCs/>
          <w:sz w:val="24"/>
          <w:szCs w:val="24"/>
          <w:rtl/>
          <w:lang w:bidi="ar-EG"/>
        </w:rPr>
        <w:t>–</w:t>
      </w:r>
      <w:r w:rsidRPr="009F001F">
        <w:rPr>
          <w:rFonts w:hint="cs"/>
          <w:b/>
          <w:bCs/>
          <w:sz w:val="24"/>
          <w:szCs w:val="24"/>
          <w:rtl/>
          <w:lang w:bidi="ar-EG"/>
        </w:rPr>
        <w:t xml:space="preserve"> كلما أمكن ذلك </w:t>
      </w:r>
      <w:r w:rsidRPr="009F001F">
        <w:rPr>
          <w:b/>
          <w:bCs/>
          <w:sz w:val="24"/>
          <w:szCs w:val="24"/>
          <w:rtl/>
          <w:lang w:bidi="ar-EG"/>
        </w:rPr>
        <w:t>–</w:t>
      </w:r>
      <w:r w:rsidRPr="009F001F">
        <w:rPr>
          <w:rFonts w:hint="cs"/>
          <w:b/>
          <w:bCs/>
          <w:sz w:val="24"/>
          <w:szCs w:val="24"/>
          <w:rtl/>
          <w:lang w:bidi="ar-EG"/>
        </w:rPr>
        <w:t xml:space="preserve"> وفق الأساليب التالية:</w:t>
      </w:r>
    </w:p>
    <w:p w:rsidR="00D5320C" w:rsidRPr="009F001F" w:rsidRDefault="00D5320C" w:rsidP="00D5320C">
      <w:pPr>
        <w:pStyle w:val="ListParagraph"/>
        <w:numPr>
          <w:ilvl w:val="0"/>
          <w:numId w:val="3"/>
        </w:numPr>
        <w:bidi/>
        <w:rPr>
          <w:b/>
          <w:bCs/>
          <w:sz w:val="24"/>
          <w:szCs w:val="24"/>
          <w:lang w:bidi="ar-EG"/>
        </w:rPr>
      </w:pPr>
      <w:r w:rsidRPr="009F001F">
        <w:rPr>
          <w:rFonts w:hint="cs"/>
          <w:b/>
          <w:bCs/>
          <w:sz w:val="24"/>
          <w:szCs w:val="24"/>
          <w:rtl/>
          <w:lang w:bidi="ar-EG"/>
        </w:rPr>
        <w:t>التنبيه الشفوي ويتم بشكل فردي حيث يكون فوريا ومرتبطا بالمخالفة التي ارتكبها الطالب.</w:t>
      </w:r>
    </w:p>
    <w:p w:rsidR="00D5320C" w:rsidRPr="009F001F" w:rsidRDefault="00D5320C" w:rsidP="00D5320C">
      <w:pPr>
        <w:pStyle w:val="ListParagraph"/>
        <w:numPr>
          <w:ilvl w:val="0"/>
          <w:numId w:val="3"/>
        </w:numPr>
        <w:bidi/>
        <w:rPr>
          <w:b/>
          <w:bCs/>
          <w:sz w:val="24"/>
          <w:szCs w:val="24"/>
          <w:lang w:bidi="ar-EG"/>
        </w:rPr>
      </w:pPr>
      <w:r w:rsidRPr="009F001F">
        <w:rPr>
          <w:rFonts w:hint="cs"/>
          <w:b/>
          <w:bCs/>
          <w:sz w:val="24"/>
          <w:szCs w:val="24"/>
          <w:rtl/>
          <w:lang w:bidi="ar-EG"/>
        </w:rPr>
        <w:t>التنبيه الخطي ويتضمن التحذير والتلويح باتخاذ أسلوب أشد في المستقبل إذا تكررت المخالفة.</w:t>
      </w:r>
    </w:p>
    <w:p w:rsidR="00D5320C" w:rsidRPr="009F001F" w:rsidRDefault="00D5320C" w:rsidP="00D5320C">
      <w:pPr>
        <w:pStyle w:val="ListParagraph"/>
        <w:numPr>
          <w:ilvl w:val="0"/>
          <w:numId w:val="3"/>
        </w:numPr>
        <w:bidi/>
        <w:rPr>
          <w:b/>
          <w:bCs/>
          <w:sz w:val="24"/>
          <w:szCs w:val="24"/>
          <w:lang w:bidi="ar-EG"/>
        </w:rPr>
      </w:pPr>
      <w:r w:rsidRPr="009F001F">
        <w:rPr>
          <w:rFonts w:hint="cs"/>
          <w:b/>
          <w:bCs/>
          <w:sz w:val="24"/>
          <w:szCs w:val="24"/>
          <w:rtl/>
          <w:lang w:bidi="ar-EG"/>
        </w:rPr>
        <w:t xml:space="preserve">الحرمان المسيئة من المكافآت والجوائز المدرسية </w:t>
      </w:r>
      <w:r w:rsidR="004D0FBE" w:rsidRPr="009F001F">
        <w:rPr>
          <w:rFonts w:hint="cs"/>
          <w:b/>
          <w:bCs/>
          <w:sz w:val="24"/>
          <w:szCs w:val="24"/>
          <w:rtl/>
          <w:lang w:bidi="ar-EG"/>
        </w:rPr>
        <w:t>لمدة مناسبة وتكليفها بأنشطة إيجابية داخل المدرسة.</w:t>
      </w:r>
    </w:p>
    <w:p w:rsidR="004D0FBE" w:rsidRPr="009F001F" w:rsidRDefault="004D0FBE" w:rsidP="004D0FBE">
      <w:pPr>
        <w:pStyle w:val="ListParagraph"/>
        <w:numPr>
          <w:ilvl w:val="0"/>
          <w:numId w:val="3"/>
        </w:numPr>
        <w:bidi/>
        <w:rPr>
          <w:b/>
          <w:bCs/>
          <w:sz w:val="24"/>
          <w:szCs w:val="24"/>
          <w:lang w:bidi="ar-EG"/>
        </w:rPr>
      </w:pPr>
      <w:r w:rsidRPr="009F001F">
        <w:rPr>
          <w:rFonts w:hint="cs"/>
          <w:b/>
          <w:bCs/>
          <w:sz w:val="24"/>
          <w:szCs w:val="24"/>
          <w:rtl/>
          <w:lang w:bidi="ar-EG"/>
        </w:rPr>
        <w:t>الفصل لمدة لا تزيد على ثلاثة أيام مع إخطار ولي الأمر مباشرة.</w:t>
      </w:r>
    </w:p>
    <w:p w:rsidR="004D0FBE" w:rsidRPr="009F001F" w:rsidRDefault="004D0FBE" w:rsidP="004D0FBE">
      <w:pPr>
        <w:pStyle w:val="ListParagraph"/>
        <w:numPr>
          <w:ilvl w:val="0"/>
          <w:numId w:val="3"/>
        </w:numPr>
        <w:bidi/>
        <w:rPr>
          <w:b/>
          <w:bCs/>
          <w:sz w:val="24"/>
          <w:szCs w:val="24"/>
          <w:lang w:bidi="ar-EG"/>
        </w:rPr>
      </w:pPr>
      <w:r w:rsidRPr="009F001F">
        <w:rPr>
          <w:rFonts w:hint="cs"/>
          <w:b/>
          <w:bCs/>
          <w:sz w:val="24"/>
          <w:szCs w:val="24"/>
          <w:rtl/>
          <w:lang w:bidi="ar-EG"/>
        </w:rPr>
        <w:t>الإحالة إلى مجلس الأمناء أو الجهات المختصة مثل المؤسسة القطرية لحقوق الطفل والمرأة.</w:t>
      </w:r>
    </w:p>
    <w:p w:rsidR="004D0FBE" w:rsidRPr="009F001F" w:rsidRDefault="004D0FBE" w:rsidP="004D0FBE">
      <w:pPr>
        <w:pStyle w:val="ListParagraph"/>
        <w:numPr>
          <w:ilvl w:val="0"/>
          <w:numId w:val="3"/>
        </w:numPr>
        <w:bidi/>
        <w:rPr>
          <w:b/>
          <w:bCs/>
          <w:sz w:val="24"/>
          <w:szCs w:val="24"/>
          <w:lang w:bidi="ar-EG"/>
        </w:rPr>
      </w:pPr>
      <w:r w:rsidRPr="009F001F">
        <w:rPr>
          <w:rFonts w:hint="cs"/>
          <w:b/>
          <w:bCs/>
          <w:sz w:val="24"/>
          <w:szCs w:val="24"/>
          <w:rtl/>
          <w:lang w:bidi="ar-EG"/>
        </w:rPr>
        <w:t>حرمان</w:t>
      </w:r>
      <w:r w:rsidR="006D33F5">
        <w:rPr>
          <w:rFonts w:hint="cs"/>
          <w:b/>
          <w:bCs/>
          <w:sz w:val="24"/>
          <w:szCs w:val="24"/>
          <w:rtl/>
          <w:lang w:bidi="ar-EG"/>
        </w:rPr>
        <w:t xml:space="preserve"> المسيئة</w:t>
      </w:r>
      <w:r w:rsidRPr="009F001F">
        <w:rPr>
          <w:rFonts w:hint="cs"/>
          <w:b/>
          <w:bCs/>
          <w:sz w:val="24"/>
          <w:szCs w:val="24"/>
          <w:rtl/>
          <w:lang w:bidi="ar-EG"/>
        </w:rPr>
        <w:t xml:space="preserve"> من ال</w:t>
      </w:r>
      <w:r w:rsidR="006D33F5">
        <w:rPr>
          <w:rFonts w:hint="cs"/>
          <w:b/>
          <w:bCs/>
          <w:sz w:val="24"/>
          <w:szCs w:val="24"/>
          <w:rtl/>
          <w:lang w:bidi="ar-EG"/>
        </w:rPr>
        <w:t>استمرار في المدرسة ( تغيير البيئ</w:t>
      </w:r>
      <w:r w:rsidRPr="009F001F">
        <w:rPr>
          <w:rFonts w:hint="cs"/>
          <w:b/>
          <w:bCs/>
          <w:sz w:val="24"/>
          <w:szCs w:val="24"/>
          <w:rtl/>
          <w:lang w:bidi="ar-EG"/>
        </w:rPr>
        <w:t>ة المدرسية).</w:t>
      </w:r>
    </w:p>
    <w:p w:rsidR="004D0FBE" w:rsidRDefault="004D0FBE" w:rsidP="004D0FBE">
      <w:pPr>
        <w:bidi/>
        <w:rPr>
          <w:b/>
          <w:bCs/>
          <w:sz w:val="28"/>
          <w:szCs w:val="28"/>
          <w:rtl/>
          <w:lang w:bidi="ar-EG"/>
        </w:rPr>
      </w:pPr>
    </w:p>
    <w:p w:rsidR="009F001F" w:rsidRDefault="009F001F" w:rsidP="009F001F">
      <w:pPr>
        <w:bidi/>
        <w:rPr>
          <w:b/>
          <w:bCs/>
          <w:sz w:val="28"/>
          <w:szCs w:val="28"/>
          <w:rtl/>
          <w:lang w:bidi="ar-EG"/>
        </w:rPr>
      </w:pPr>
    </w:p>
    <w:p w:rsidR="004D0FBE" w:rsidRPr="005C2079" w:rsidRDefault="004D0FBE" w:rsidP="009F001F">
      <w:pPr>
        <w:jc w:val="center"/>
        <w:rPr>
          <w:rFonts w:cs="AdvertisingExtraBold"/>
          <w:b/>
          <w:bCs/>
          <w:sz w:val="36"/>
          <w:szCs w:val="36"/>
          <w:u w:val="single"/>
          <w:rtl/>
          <w:lang w:bidi="ar-EG"/>
        </w:rPr>
      </w:pPr>
      <w:r w:rsidRPr="005C2079">
        <w:rPr>
          <w:rFonts w:cs="AdvertisingExtraBold" w:hint="cs"/>
          <w:b/>
          <w:bCs/>
          <w:sz w:val="36"/>
          <w:szCs w:val="36"/>
          <w:u w:val="single"/>
          <w:rtl/>
          <w:lang w:bidi="ar-EG"/>
        </w:rPr>
        <w:t>( أولا: اتفاقية مخالفات من الدرجة الأولى)</w:t>
      </w:r>
    </w:p>
    <w:p w:rsidR="004D0FBE" w:rsidRDefault="004D0FBE" w:rsidP="004D0FBE">
      <w:pPr>
        <w:bidi/>
        <w:rPr>
          <w:b/>
          <w:bCs/>
          <w:sz w:val="28"/>
          <w:szCs w:val="28"/>
          <w:rtl/>
          <w:lang w:bidi="ar-EG"/>
        </w:rPr>
      </w:pPr>
      <w:r>
        <w:rPr>
          <w:rFonts w:hint="cs"/>
          <w:b/>
          <w:bCs/>
          <w:sz w:val="28"/>
          <w:szCs w:val="28"/>
          <w:rtl/>
          <w:lang w:bidi="ar-EG"/>
        </w:rPr>
        <w:t>تعد المواقف الآتية مخالفات من الدرجة الأولى تتطلب التدخل والتديل الفوري للسلوك:</w:t>
      </w:r>
    </w:p>
    <w:tbl>
      <w:tblPr>
        <w:tblStyle w:val="TableGrid"/>
        <w:bidiVisual/>
        <w:tblW w:w="0" w:type="auto"/>
        <w:tblInd w:w="622"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4A0"/>
      </w:tblPr>
      <w:tblGrid>
        <w:gridCol w:w="648"/>
        <w:gridCol w:w="4140"/>
        <w:gridCol w:w="630"/>
        <w:gridCol w:w="4158"/>
      </w:tblGrid>
      <w:tr w:rsidR="004D0FBE" w:rsidTr="009F001F">
        <w:tc>
          <w:tcPr>
            <w:tcW w:w="648" w:type="dxa"/>
          </w:tcPr>
          <w:p w:rsidR="004D0FBE" w:rsidRDefault="004D0FBE" w:rsidP="004D0FBE">
            <w:pPr>
              <w:bidi/>
              <w:rPr>
                <w:b/>
                <w:bCs/>
                <w:sz w:val="28"/>
                <w:szCs w:val="28"/>
                <w:rtl/>
                <w:lang w:bidi="ar-EG"/>
              </w:rPr>
            </w:pPr>
            <w:r>
              <w:rPr>
                <w:rFonts w:hint="cs"/>
                <w:b/>
                <w:bCs/>
                <w:sz w:val="28"/>
                <w:szCs w:val="28"/>
                <w:rtl/>
                <w:lang w:bidi="ar-EG"/>
              </w:rPr>
              <w:t>1</w:t>
            </w:r>
          </w:p>
        </w:tc>
        <w:tc>
          <w:tcPr>
            <w:tcW w:w="4140" w:type="dxa"/>
          </w:tcPr>
          <w:p w:rsidR="004D0FBE" w:rsidRDefault="004D0FBE" w:rsidP="004D0FBE">
            <w:pPr>
              <w:bidi/>
              <w:rPr>
                <w:b/>
                <w:bCs/>
                <w:sz w:val="28"/>
                <w:szCs w:val="28"/>
                <w:rtl/>
                <w:lang w:bidi="ar-EG"/>
              </w:rPr>
            </w:pPr>
            <w:r>
              <w:rPr>
                <w:rFonts w:hint="cs"/>
                <w:b/>
                <w:bCs/>
                <w:sz w:val="28"/>
                <w:szCs w:val="28"/>
                <w:rtl/>
                <w:lang w:bidi="ar-EG"/>
              </w:rPr>
              <w:t>إظهار الزينة مثل ارتداء الإكسسوارات أو وضع مساحيق التجميل.</w:t>
            </w:r>
          </w:p>
        </w:tc>
        <w:tc>
          <w:tcPr>
            <w:tcW w:w="630" w:type="dxa"/>
          </w:tcPr>
          <w:p w:rsidR="004D0FBE" w:rsidRDefault="004D0FBE" w:rsidP="004D0FBE">
            <w:pPr>
              <w:bidi/>
              <w:rPr>
                <w:b/>
                <w:bCs/>
                <w:sz w:val="28"/>
                <w:szCs w:val="28"/>
                <w:rtl/>
                <w:lang w:bidi="ar-EG"/>
              </w:rPr>
            </w:pPr>
            <w:r>
              <w:rPr>
                <w:rFonts w:hint="cs"/>
                <w:b/>
                <w:bCs/>
                <w:sz w:val="28"/>
                <w:szCs w:val="28"/>
                <w:rtl/>
                <w:lang w:bidi="ar-EG"/>
              </w:rPr>
              <w:t>9</w:t>
            </w:r>
          </w:p>
        </w:tc>
        <w:tc>
          <w:tcPr>
            <w:tcW w:w="4158" w:type="dxa"/>
          </w:tcPr>
          <w:p w:rsidR="004D0FBE" w:rsidRDefault="004D0FBE" w:rsidP="004D0FBE">
            <w:pPr>
              <w:bidi/>
              <w:rPr>
                <w:b/>
                <w:bCs/>
                <w:sz w:val="28"/>
                <w:szCs w:val="28"/>
                <w:rtl/>
                <w:lang w:bidi="ar-EG"/>
              </w:rPr>
            </w:pPr>
            <w:r>
              <w:rPr>
                <w:rFonts w:hint="cs"/>
                <w:b/>
                <w:bCs/>
                <w:sz w:val="28"/>
                <w:szCs w:val="28"/>
                <w:rtl/>
                <w:lang w:bidi="ar-EG"/>
              </w:rPr>
              <w:t>حيازة المواد الممنوعة والمطبوعات والصور المخلة بالآداب والقيم الإسلامية أو عرضها.</w:t>
            </w:r>
          </w:p>
        </w:tc>
      </w:tr>
      <w:tr w:rsidR="004D0FBE" w:rsidTr="009F001F">
        <w:tc>
          <w:tcPr>
            <w:tcW w:w="648" w:type="dxa"/>
          </w:tcPr>
          <w:p w:rsidR="004D0FBE" w:rsidRDefault="004D0FBE" w:rsidP="004D0FBE">
            <w:pPr>
              <w:bidi/>
              <w:rPr>
                <w:b/>
                <w:bCs/>
                <w:sz w:val="28"/>
                <w:szCs w:val="28"/>
                <w:rtl/>
                <w:lang w:bidi="ar-EG"/>
              </w:rPr>
            </w:pPr>
            <w:r>
              <w:rPr>
                <w:rFonts w:hint="cs"/>
                <w:b/>
                <w:bCs/>
                <w:sz w:val="28"/>
                <w:szCs w:val="28"/>
                <w:rtl/>
                <w:lang w:bidi="ar-EG"/>
              </w:rPr>
              <w:t>2</w:t>
            </w:r>
          </w:p>
        </w:tc>
        <w:tc>
          <w:tcPr>
            <w:tcW w:w="4140" w:type="dxa"/>
          </w:tcPr>
          <w:p w:rsidR="004D0FBE" w:rsidRDefault="004D0FBE" w:rsidP="004D0FBE">
            <w:pPr>
              <w:bidi/>
              <w:rPr>
                <w:b/>
                <w:bCs/>
                <w:sz w:val="28"/>
                <w:szCs w:val="28"/>
                <w:rtl/>
                <w:lang w:bidi="ar-EG"/>
              </w:rPr>
            </w:pPr>
            <w:r>
              <w:rPr>
                <w:rFonts w:hint="cs"/>
                <w:b/>
                <w:bCs/>
                <w:sz w:val="28"/>
                <w:szCs w:val="28"/>
                <w:rtl/>
                <w:lang w:bidi="ar-EG"/>
              </w:rPr>
              <w:t>التشبه بجنس مغاير</w:t>
            </w:r>
          </w:p>
        </w:tc>
        <w:tc>
          <w:tcPr>
            <w:tcW w:w="630" w:type="dxa"/>
          </w:tcPr>
          <w:p w:rsidR="004D0FBE" w:rsidRDefault="004D0FBE" w:rsidP="004D0FBE">
            <w:pPr>
              <w:bidi/>
              <w:rPr>
                <w:b/>
                <w:bCs/>
                <w:sz w:val="28"/>
                <w:szCs w:val="28"/>
                <w:rtl/>
                <w:lang w:bidi="ar-EG"/>
              </w:rPr>
            </w:pPr>
            <w:r>
              <w:rPr>
                <w:rFonts w:hint="cs"/>
                <w:b/>
                <w:bCs/>
                <w:sz w:val="28"/>
                <w:szCs w:val="28"/>
                <w:rtl/>
                <w:lang w:bidi="ar-EG"/>
              </w:rPr>
              <w:t>10</w:t>
            </w:r>
          </w:p>
        </w:tc>
        <w:tc>
          <w:tcPr>
            <w:tcW w:w="4158" w:type="dxa"/>
          </w:tcPr>
          <w:p w:rsidR="004D0FBE" w:rsidRDefault="004D0FBE" w:rsidP="004D0FBE">
            <w:pPr>
              <w:bidi/>
              <w:rPr>
                <w:b/>
                <w:bCs/>
                <w:sz w:val="28"/>
                <w:szCs w:val="28"/>
                <w:rtl/>
                <w:lang w:bidi="ar-EG"/>
              </w:rPr>
            </w:pPr>
            <w:r>
              <w:rPr>
                <w:rFonts w:hint="cs"/>
                <w:b/>
                <w:bCs/>
                <w:sz w:val="28"/>
                <w:szCs w:val="28"/>
                <w:rtl/>
                <w:lang w:bidi="ar-EG"/>
              </w:rPr>
              <w:t>حيازة الأسلحة أو أي مواد حادة.</w:t>
            </w:r>
          </w:p>
        </w:tc>
      </w:tr>
      <w:tr w:rsidR="004D0FBE" w:rsidTr="009F001F">
        <w:tc>
          <w:tcPr>
            <w:tcW w:w="648" w:type="dxa"/>
          </w:tcPr>
          <w:p w:rsidR="004D0FBE" w:rsidRDefault="004D0FBE" w:rsidP="004D0FBE">
            <w:pPr>
              <w:bidi/>
              <w:rPr>
                <w:b/>
                <w:bCs/>
                <w:sz w:val="28"/>
                <w:szCs w:val="28"/>
                <w:rtl/>
                <w:lang w:bidi="ar-EG"/>
              </w:rPr>
            </w:pPr>
            <w:r>
              <w:rPr>
                <w:rFonts w:hint="cs"/>
                <w:b/>
                <w:bCs/>
                <w:sz w:val="28"/>
                <w:szCs w:val="28"/>
                <w:rtl/>
                <w:lang w:bidi="ar-EG"/>
              </w:rPr>
              <w:t>3</w:t>
            </w:r>
          </w:p>
        </w:tc>
        <w:tc>
          <w:tcPr>
            <w:tcW w:w="4140" w:type="dxa"/>
          </w:tcPr>
          <w:p w:rsidR="004D0FBE" w:rsidRDefault="004D0FBE" w:rsidP="004D0FBE">
            <w:pPr>
              <w:bidi/>
              <w:rPr>
                <w:b/>
                <w:bCs/>
                <w:sz w:val="28"/>
                <w:szCs w:val="28"/>
                <w:rtl/>
                <w:lang w:bidi="ar-EG"/>
              </w:rPr>
            </w:pPr>
            <w:r>
              <w:rPr>
                <w:rFonts w:hint="cs"/>
                <w:b/>
                <w:bCs/>
                <w:sz w:val="28"/>
                <w:szCs w:val="28"/>
                <w:rtl/>
                <w:lang w:bidi="ar-EG"/>
              </w:rPr>
              <w:t>إطالة الشعر أو تقصيره بصورة غير مناسبة.</w:t>
            </w:r>
          </w:p>
        </w:tc>
        <w:tc>
          <w:tcPr>
            <w:tcW w:w="630" w:type="dxa"/>
          </w:tcPr>
          <w:p w:rsidR="004D0FBE" w:rsidRDefault="004D0FBE" w:rsidP="004D0FBE">
            <w:pPr>
              <w:bidi/>
              <w:rPr>
                <w:b/>
                <w:bCs/>
                <w:sz w:val="28"/>
                <w:szCs w:val="28"/>
                <w:rtl/>
                <w:lang w:bidi="ar-EG"/>
              </w:rPr>
            </w:pPr>
            <w:r>
              <w:rPr>
                <w:rFonts w:hint="cs"/>
                <w:b/>
                <w:bCs/>
                <w:sz w:val="28"/>
                <w:szCs w:val="28"/>
                <w:rtl/>
                <w:lang w:bidi="ar-EG"/>
              </w:rPr>
              <w:t>11</w:t>
            </w:r>
          </w:p>
        </w:tc>
        <w:tc>
          <w:tcPr>
            <w:tcW w:w="4158" w:type="dxa"/>
          </w:tcPr>
          <w:p w:rsidR="004D0FBE" w:rsidRDefault="004D0FBE" w:rsidP="004D0FBE">
            <w:pPr>
              <w:bidi/>
              <w:rPr>
                <w:b/>
                <w:bCs/>
                <w:sz w:val="28"/>
                <w:szCs w:val="28"/>
                <w:rtl/>
                <w:lang w:bidi="ar-EG"/>
              </w:rPr>
            </w:pPr>
            <w:r>
              <w:rPr>
                <w:rFonts w:hint="cs"/>
                <w:b/>
                <w:bCs/>
                <w:sz w:val="28"/>
                <w:szCs w:val="28"/>
                <w:rtl/>
                <w:lang w:bidi="ar-EG"/>
              </w:rPr>
              <w:t>الاعتداء الجسدي على الآخرين " سواء الطالبات أو المعلمات"</w:t>
            </w:r>
          </w:p>
        </w:tc>
      </w:tr>
      <w:tr w:rsidR="004D0FBE" w:rsidTr="009F001F">
        <w:tc>
          <w:tcPr>
            <w:tcW w:w="648" w:type="dxa"/>
          </w:tcPr>
          <w:p w:rsidR="004D0FBE" w:rsidRDefault="004D0FBE" w:rsidP="004D0FBE">
            <w:pPr>
              <w:bidi/>
              <w:rPr>
                <w:b/>
                <w:bCs/>
                <w:sz w:val="28"/>
                <w:szCs w:val="28"/>
                <w:rtl/>
                <w:lang w:bidi="ar-EG"/>
              </w:rPr>
            </w:pPr>
            <w:r>
              <w:rPr>
                <w:rFonts w:hint="cs"/>
                <w:b/>
                <w:bCs/>
                <w:sz w:val="28"/>
                <w:szCs w:val="28"/>
                <w:rtl/>
                <w:lang w:bidi="ar-EG"/>
              </w:rPr>
              <w:t>4</w:t>
            </w:r>
          </w:p>
        </w:tc>
        <w:tc>
          <w:tcPr>
            <w:tcW w:w="4140" w:type="dxa"/>
          </w:tcPr>
          <w:p w:rsidR="004D0FBE" w:rsidRDefault="004D0FBE" w:rsidP="004D0FBE">
            <w:pPr>
              <w:bidi/>
              <w:rPr>
                <w:b/>
                <w:bCs/>
                <w:sz w:val="28"/>
                <w:szCs w:val="28"/>
                <w:rtl/>
                <w:lang w:bidi="ar-EG"/>
              </w:rPr>
            </w:pPr>
            <w:r>
              <w:rPr>
                <w:rFonts w:hint="cs"/>
                <w:b/>
                <w:bCs/>
                <w:sz w:val="28"/>
                <w:szCs w:val="28"/>
                <w:rtl/>
                <w:lang w:bidi="ar-EG"/>
              </w:rPr>
              <w:t>التعصب القبلي.</w:t>
            </w:r>
          </w:p>
        </w:tc>
        <w:tc>
          <w:tcPr>
            <w:tcW w:w="630" w:type="dxa"/>
          </w:tcPr>
          <w:p w:rsidR="004D0FBE" w:rsidRDefault="004D0FBE" w:rsidP="004D0FBE">
            <w:pPr>
              <w:bidi/>
              <w:rPr>
                <w:b/>
                <w:bCs/>
                <w:sz w:val="28"/>
                <w:szCs w:val="28"/>
                <w:rtl/>
                <w:lang w:bidi="ar-EG"/>
              </w:rPr>
            </w:pPr>
            <w:r>
              <w:rPr>
                <w:rFonts w:hint="cs"/>
                <w:b/>
                <w:bCs/>
                <w:sz w:val="28"/>
                <w:szCs w:val="28"/>
                <w:rtl/>
                <w:lang w:bidi="ar-EG"/>
              </w:rPr>
              <w:t>12</w:t>
            </w:r>
          </w:p>
        </w:tc>
        <w:tc>
          <w:tcPr>
            <w:tcW w:w="4158" w:type="dxa"/>
          </w:tcPr>
          <w:p w:rsidR="004D0FBE" w:rsidRDefault="004D0FBE" w:rsidP="004D0FBE">
            <w:pPr>
              <w:bidi/>
              <w:rPr>
                <w:b/>
                <w:bCs/>
                <w:sz w:val="28"/>
                <w:szCs w:val="28"/>
                <w:rtl/>
                <w:lang w:bidi="ar-EG"/>
              </w:rPr>
            </w:pPr>
            <w:r>
              <w:rPr>
                <w:rFonts w:hint="cs"/>
                <w:b/>
                <w:bCs/>
                <w:sz w:val="28"/>
                <w:szCs w:val="28"/>
                <w:rtl/>
                <w:lang w:bidi="ar-EG"/>
              </w:rPr>
              <w:t>التدخين داخل المدرسة.</w:t>
            </w:r>
          </w:p>
        </w:tc>
      </w:tr>
      <w:tr w:rsidR="004D0FBE" w:rsidTr="009F001F">
        <w:tc>
          <w:tcPr>
            <w:tcW w:w="648" w:type="dxa"/>
          </w:tcPr>
          <w:p w:rsidR="004D0FBE" w:rsidRDefault="004D0FBE" w:rsidP="004D0FBE">
            <w:pPr>
              <w:bidi/>
              <w:rPr>
                <w:b/>
                <w:bCs/>
                <w:sz w:val="28"/>
                <w:szCs w:val="28"/>
                <w:rtl/>
                <w:lang w:bidi="ar-EG"/>
              </w:rPr>
            </w:pPr>
            <w:r>
              <w:rPr>
                <w:rFonts w:hint="cs"/>
                <w:b/>
                <w:bCs/>
                <w:sz w:val="28"/>
                <w:szCs w:val="28"/>
                <w:rtl/>
                <w:lang w:bidi="ar-EG"/>
              </w:rPr>
              <w:t>5</w:t>
            </w:r>
          </w:p>
        </w:tc>
        <w:tc>
          <w:tcPr>
            <w:tcW w:w="4140" w:type="dxa"/>
          </w:tcPr>
          <w:p w:rsidR="004D0FBE" w:rsidRDefault="004D0FBE" w:rsidP="004D0FBE">
            <w:pPr>
              <w:bidi/>
              <w:rPr>
                <w:b/>
                <w:bCs/>
                <w:sz w:val="28"/>
                <w:szCs w:val="28"/>
                <w:rtl/>
                <w:lang w:bidi="ar-EG"/>
              </w:rPr>
            </w:pPr>
            <w:r>
              <w:rPr>
                <w:rFonts w:hint="cs"/>
                <w:b/>
                <w:bCs/>
                <w:sz w:val="28"/>
                <w:szCs w:val="28"/>
                <w:rtl/>
                <w:lang w:bidi="ar-EG"/>
              </w:rPr>
              <w:t>اصطحاب الهواتف النقالة.</w:t>
            </w:r>
          </w:p>
        </w:tc>
        <w:tc>
          <w:tcPr>
            <w:tcW w:w="630" w:type="dxa"/>
          </w:tcPr>
          <w:p w:rsidR="004D0FBE" w:rsidRDefault="004D0FBE" w:rsidP="004D0FBE">
            <w:pPr>
              <w:bidi/>
              <w:rPr>
                <w:b/>
                <w:bCs/>
                <w:sz w:val="28"/>
                <w:szCs w:val="28"/>
                <w:rtl/>
                <w:lang w:bidi="ar-EG"/>
              </w:rPr>
            </w:pPr>
            <w:r>
              <w:rPr>
                <w:rFonts w:hint="cs"/>
                <w:b/>
                <w:bCs/>
                <w:sz w:val="28"/>
                <w:szCs w:val="28"/>
                <w:rtl/>
                <w:lang w:bidi="ar-EG"/>
              </w:rPr>
              <w:t>13</w:t>
            </w:r>
          </w:p>
        </w:tc>
        <w:tc>
          <w:tcPr>
            <w:tcW w:w="4158" w:type="dxa"/>
          </w:tcPr>
          <w:p w:rsidR="004D0FBE" w:rsidRDefault="004D0FBE" w:rsidP="004D0FBE">
            <w:pPr>
              <w:bidi/>
              <w:rPr>
                <w:b/>
                <w:bCs/>
                <w:sz w:val="28"/>
                <w:szCs w:val="28"/>
                <w:rtl/>
                <w:lang w:bidi="ar-EG"/>
              </w:rPr>
            </w:pPr>
            <w:r>
              <w:rPr>
                <w:rFonts w:hint="cs"/>
                <w:b/>
                <w:bCs/>
                <w:sz w:val="28"/>
                <w:szCs w:val="28"/>
                <w:rtl/>
                <w:lang w:bidi="ar-EG"/>
              </w:rPr>
              <w:t>التحرشات السلوكية الشاذة.</w:t>
            </w:r>
          </w:p>
        </w:tc>
      </w:tr>
      <w:tr w:rsidR="004D0FBE" w:rsidTr="009F001F">
        <w:tc>
          <w:tcPr>
            <w:tcW w:w="648" w:type="dxa"/>
          </w:tcPr>
          <w:p w:rsidR="004D0FBE" w:rsidRDefault="004D0FBE" w:rsidP="004D0FBE">
            <w:pPr>
              <w:bidi/>
              <w:rPr>
                <w:b/>
                <w:bCs/>
                <w:sz w:val="28"/>
                <w:szCs w:val="28"/>
                <w:rtl/>
                <w:lang w:bidi="ar-EG"/>
              </w:rPr>
            </w:pPr>
            <w:r>
              <w:rPr>
                <w:rFonts w:hint="cs"/>
                <w:b/>
                <w:bCs/>
                <w:sz w:val="28"/>
                <w:szCs w:val="28"/>
                <w:rtl/>
                <w:lang w:bidi="ar-EG"/>
              </w:rPr>
              <w:t>6</w:t>
            </w:r>
          </w:p>
        </w:tc>
        <w:tc>
          <w:tcPr>
            <w:tcW w:w="4140" w:type="dxa"/>
          </w:tcPr>
          <w:p w:rsidR="004D0FBE" w:rsidRDefault="004D0FBE" w:rsidP="004D0FBE">
            <w:pPr>
              <w:bidi/>
              <w:rPr>
                <w:b/>
                <w:bCs/>
                <w:sz w:val="28"/>
                <w:szCs w:val="28"/>
                <w:rtl/>
                <w:lang w:bidi="ar-EG"/>
              </w:rPr>
            </w:pPr>
            <w:r>
              <w:rPr>
                <w:rFonts w:hint="cs"/>
                <w:b/>
                <w:bCs/>
                <w:sz w:val="28"/>
                <w:szCs w:val="28"/>
                <w:rtl/>
                <w:lang w:bidi="ar-EG"/>
              </w:rPr>
              <w:t>مخالفة زي المدرسة الموحد.</w:t>
            </w:r>
          </w:p>
        </w:tc>
        <w:tc>
          <w:tcPr>
            <w:tcW w:w="630" w:type="dxa"/>
          </w:tcPr>
          <w:p w:rsidR="004D0FBE" w:rsidRDefault="004D0FBE" w:rsidP="004D0FBE">
            <w:pPr>
              <w:bidi/>
              <w:rPr>
                <w:b/>
                <w:bCs/>
                <w:sz w:val="28"/>
                <w:szCs w:val="28"/>
                <w:rtl/>
                <w:lang w:bidi="ar-EG"/>
              </w:rPr>
            </w:pPr>
            <w:r>
              <w:rPr>
                <w:rFonts w:hint="cs"/>
                <w:b/>
                <w:bCs/>
                <w:sz w:val="28"/>
                <w:szCs w:val="28"/>
                <w:rtl/>
                <w:lang w:bidi="ar-EG"/>
              </w:rPr>
              <w:t>14</w:t>
            </w:r>
          </w:p>
        </w:tc>
        <w:tc>
          <w:tcPr>
            <w:tcW w:w="4158" w:type="dxa"/>
          </w:tcPr>
          <w:p w:rsidR="004D0FBE" w:rsidRDefault="004D0FBE" w:rsidP="004D0FBE">
            <w:pPr>
              <w:bidi/>
              <w:rPr>
                <w:b/>
                <w:bCs/>
                <w:sz w:val="28"/>
                <w:szCs w:val="28"/>
                <w:rtl/>
                <w:lang w:bidi="ar-EG"/>
              </w:rPr>
            </w:pPr>
            <w:r>
              <w:rPr>
                <w:rFonts w:hint="cs"/>
                <w:b/>
                <w:bCs/>
                <w:sz w:val="28"/>
                <w:szCs w:val="28"/>
                <w:rtl/>
                <w:lang w:bidi="ar-EG"/>
              </w:rPr>
              <w:t>العبث بممتلكات المدرسة وإتلافها.</w:t>
            </w:r>
          </w:p>
        </w:tc>
      </w:tr>
      <w:tr w:rsidR="004D0FBE" w:rsidTr="009F001F">
        <w:tc>
          <w:tcPr>
            <w:tcW w:w="648" w:type="dxa"/>
          </w:tcPr>
          <w:p w:rsidR="004D0FBE" w:rsidRDefault="004D0FBE" w:rsidP="004D0FBE">
            <w:pPr>
              <w:bidi/>
              <w:rPr>
                <w:b/>
                <w:bCs/>
                <w:sz w:val="28"/>
                <w:szCs w:val="28"/>
                <w:rtl/>
                <w:lang w:bidi="ar-EG"/>
              </w:rPr>
            </w:pPr>
            <w:r>
              <w:rPr>
                <w:rFonts w:hint="cs"/>
                <w:b/>
                <w:bCs/>
                <w:sz w:val="28"/>
                <w:szCs w:val="28"/>
                <w:rtl/>
                <w:lang w:bidi="ar-EG"/>
              </w:rPr>
              <w:t>7</w:t>
            </w:r>
          </w:p>
        </w:tc>
        <w:tc>
          <w:tcPr>
            <w:tcW w:w="4140" w:type="dxa"/>
          </w:tcPr>
          <w:p w:rsidR="004D0FBE" w:rsidRDefault="004D0FBE" w:rsidP="004D0FBE">
            <w:pPr>
              <w:bidi/>
              <w:rPr>
                <w:b/>
                <w:bCs/>
                <w:sz w:val="28"/>
                <w:szCs w:val="28"/>
                <w:rtl/>
                <w:lang w:bidi="ar-EG"/>
              </w:rPr>
            </w:pPr>
            <w:r>
              <w:rPr>
                <w:rFonts w:hint="cs"/>
                <w:b/>
                <w:bCs/>
                <w:sz w:val="28"/>
                <w:szCs w:val="28"/>
                <w:rtl/>
                <w:lang w:bidi="ar-EG"/>
              </w:rPr>
              <w:t>التلفظ بكلمات نابية أو غير أخلاقية.</w:t>
            </w:r>
          </w:p>
        </w:tc>
        <w:tc>
          <w:tcPr>
            <w:tcW w:w="630" w:type="dxa"/>
          </w:tcPr>
          <w:p w:rsidR="004D0FBE" w:rsidRDefault="004D0FBE" w:rsidP="004D0FBE">
            <w:pPr>
              <w:bidi/>
              <w:rPr>
                <w:b/>
                <w:bCs/>
                <w:sz w:val="28"/>
                <w:szCs w:val="28"/>
                <w:rtl/>
                <w:lang w:bidi="ar-EG"/>
              </w:rPr>
            </w:pPr>
            <w:r>
              <w:rPr>
                <w:rFonts w:hint="cs"/>
                <w:b/>
                <w:bCs/>
                <w:sz w:val="28"/>
                <w:szCs w:val="28"/>
                <w:rtl/>
                <w:lang w:bidi="ar-EG"/>
              </w:rPr>
              <w:t>15</w:t>
            </w:r>
          </w:p>
        </w:tc>
        <w:tc>
          <w:tcPr>
            <w:tcW w:w="4158" w:type="dxa"/>
          </w:tcPr>
          <w:p w:rsidR="004D0FBE" w:rsidRDefault="004D0FBE" w:rsidP="004D0FBE">
            <w:pPr>
              <w:bidi/>
              <w:rPr>
                <w:b/>
                <w:bCs/>
                <w:sz w:val="28"/>
                <w:szCs w:val="28"/>
                <w:rtl/>
                <w:lang w:bidi="ar-EG"/>
              </w:rPr>
            </w:pPr>
            <w:r>
              <w:rPr>
                <w:rFonts w:hint="cs"/>
                <w:b/>
                <w:bCs/>
                <w:sz w:val="28"/>
                <w:szCs w:val="28"/>
                <w:rtl/>
                <w:lang w:bidi="ar-EG"/>
              </w:rPr>
              <w:t>إثارة الفوضى داخل محيط المدرسة.</w:t>
            </w:r>
          </w:p>
        </w:tc>
      </w:tr>
      <w:tr w:rsidR="004D0FBE" w:rsidTr="009F001F">
        <w:tc>
          <w:tcPr>
            <w:tcW w:w="648" w:type="dxa"/>
          </w:tcPr>
          <w:p w:rsidR="004D0FBE" w:rsidRDefault="004D0FBE" w:rsidP="004D0FBE">
            <w:pPr>
              <w:bidi/>
              <w:rPr>
                <w:b/>
                <w:bCs/>
                <w:sz w:val="28"/>
                <w:szCs w:val="28"/>
                <w:rtl/>
                <w:lang w:bidi="ar-EG"/>
              </w:rPr>
            </w:pPr>
            <w:r>
              <w:rPr>
                <w:rFonts w:hint="cs"/>
                <w:b/>
                <w:bCs/>
                <w:sz w:val="28"/>
                <w:szCs w:val="28"/>
                <w:rtl/>
                <w:lang w:bidi="ar-EG"/>
              </w:rPr>
              <w:t>8</w:t>
            </w:r>
          </w:p>
        </w:tc>
        <w:tc>
          <w:tcPr>
            <w:tcW w:w="4140" w:type="dxa"/>
          </w:tcPr>
          <w:p w:rsidR="004D0FBE" w:rsidRDefault="004D0FBE" w:rsidP="004D0FBE">
            <w:pPr>
              <w:bidi/>
              <w:rPr>
                <w:b/>
                <w:bCs/>
                <w:sz w:val="28"/>
                <w:szCs w:val="28"/>
                <w:rtl/>
                <w:lang w:bidi="ar-EG"/>
              </w:rPr>
            </w:pPr>
            <w:r>
              <w:rPr>
                <w:rFonts w:hint="cs"/>
                <w:b/>
                <w:bCs/>
                <w:sz w:val="28"/>
                <w:szCs w:val="28"/>
                <w:rtl/>
                <w:lang w:bidi="ar-EG"/>
              </w:rPr>
              <w:t>دخول مواقع الإنترنت المخلة بالآداب.</w:t>
            </w:r>
          </w:p>
        </w:tc>
        <w:tc>
          <w:tcPr>
            <w:tcW w:w="630" w:type="dxa"/>
          </w:tcPr>
          <w:p w:rsidR="004D0FBE" w:rsidRDefault="004D0FBE" w:rsidP="004D0FBE">
            <w:pPr>
              <w:bidi/>
              <w:rPr>
                <w:b/>
                <w:bCs/>
                <w:sz w:val="28"/>
                <w:szCs w:val="28"/>
                <w:rtl/>
                <w:lang w:bidi="ar-EG"/>
              </w:rPr>
            </w:pPr>
            <w:r>
              <w:rPr>
                <w:rFonts w:hint="cs"/>
                <w:b/>
                <w:bCs/>
                <w:sz w:val="28"/>
                <w:szCs w:val="28"/>
                <w:rtl/>
                <w:lang w:bidi="ar-EG"/>
              </w:rPr>
              <w:t>16</w:t>
            </w:r>
          </w:p>
        </w:tc>
        <w:tc>
          <w:tcPr>
            <w:tcW w:w="4158" w:type="dxa"/>
          </w:tcPr>
          <w:p w:rsidR="004D0FBE" w:rsidRDefault="004D0FBE" w:rsidP="004D0FBE">
            <w:pPr>
              <w:bidi/>
              <w:rPr>
                <w:b/>
                <w:bCs/>
                <w:sz w:val="28"/>
                <w:szCs w:val="28"/>
                <w:rtl/>
                <w:lang w:bidi="ar-EG"/>
              </w:rPr>
            </w:pPr>
            <w:r>
              <w:rPr>
                <w:rFonts w:hint="cs"/>
                <w:b/>
                <w:bCs/>
                <w:sz w:val="28"/>
                <w:szCs w:val="28"/>
                <w:rtl/>
                <w:lang w:bidi="ar-EG"/>
              </w:rPr>
              <w:t>ممارسة العنف ضد الطالبات.</w:t>
            </w:r>
          </w:p>
        </w:tc>
      </w:tr>
    </w:tbl>
    <w:p w:rsidR="004D0FBE" w:rsidRDefault="004D0FBE" w:rsidP="004D0FBE">
      <w:pPr>
        <w:bidi/>
        <w:rPr>
          <w:b/>
          <w:bCs/>
          <w:sz w:val="28"/>
          <w:szCs w:val="28"/>
          <w:rtl/>
          <w:lang w:bidi="ar-EG"/>
        </w:rPr>
      </w:pPr>
    </w:p>
    <w:p w:rsidR="004D0FBE" w:rsidRPr="005C2079" w:rsidRDefault="004D0FBE" w:rsidP="004D0FBE">
      <w:pPr>
        <w:bidi/>
        <w:rPr>
          <w:rFonts w:cs="AdvertisingExtraBold"/>
          <w:b/>
          <w:bCs/>
          <w:sz w:val="28"/>
          <w:szCs w:val="28"/>
          <w:u w:val="single"/>
          <w:rtl/>
          <w:lang w:bidi="ar-EG"/>
        </w:rPr>
      </w:pPr>
      <w:r w:rsidRPr="005C2079">
        <w:rPr>
          <w:rFonts w:cs="AdvertisingExtraBold" w:hint="cs"/>
          <w:b/>
          <w:bCs/>
          <w:sz w:val="28"/>
          <w:szCs w:val="28"/>
          <w:u w:val="single"/>
          <w:rtl/>
          <w:lang w:bidi="ar-EG"/>
        </w:rPr>
        <w:t>تطبيق الإجراءات الجزائية لتعديل السلوك السلبي في مخالفات الدرجة الأولى:</w:t>
      </w:r>
    </w:p>
    <w:p w:rsidR="004D0FBE" w:rsidRDefault="004D0FBE" w:rsidP="004D0FBE">
      <w:pPr>
        <w:bidi/>
        <w:rPr>
          <w:b/>
          <w:bCs/>
          <w:sz w:val="28"/>
          <w:szCs w:val="28"/>
          <w:rtl/>
          <w:lang w:bidi="ar-EG"/>
        </w:rPr>
      </w:pPr>
      <w:r>
        <w:rPr>
          <w:rFonts w:hint="cs"/>
          <w:b/>
          <w:bCs/>
          <w:sz w:val="28"/>
          <w:szCs w:val="28"/>
          <w:rtl/>
          <w:lang w:bidi="ar-EG"/>
        </w:rPr>
        <w:t xml:space="preserve">تهدف الإجراءات الجزائية إلى تشجيع السلوك الإيجابي وتعزيزه وتعديل السلوك السلبي وليس معاقبة الطالبة </w:t>
      </w:r>
      <w:r w:rsidR="00160F39">
        <w:rPr>
          <w:rFonts w:hint="cs"/>
          <w:b/>
          <w:bCs/>
          <w:sz w:val="28"/>
          <w:szCs w:val="28"/>
          <w:rtl/>
          <w:lang w:bidi="ar-EG"/>
        </w:rPr>
        <w:t>كفرد بعينها، للحد من مخالفات الدرجة الأولى التي تصدر عن بعض الطالبات تلجأ المدرسة إلى تطبيق أساليب تعديل السلوك الآتية:</w:t>
      </w:r>
    </w:p>
    <w:p w:rsidR="00160F39" w:rsidRPr="009F001F" w:rsidRDefault="00160F39" w:rsidP="009F001F">
      <w:pPr>
        <w:pStyle w:val="ListParagraph"/>
        <w:numPr>
          <w:ilvl w:val="0"/>
          <w:numId w:val="4"/>
        </w:numPr>
        <w:bidi/>
        <w:rPr>
          <w:b/>
          <w:bCs/>
          <w:sz w:val="28"/>
          <w:szCs w:val="28"/>
          <w:rtl/>
          <w:lang w:bidi="ar-EG"/>
        </w:rPr>
      </w:pPr>
      <w:r>
        <w:rPr>
          <w:rFonts w:hint="cs"/>
          <w:b/>
          <w:bCs/>
          <w:sz w:val="28"/>
          <w:szCs w:val="28"/>
          <w:rtl/>
          <w:lang w:bidi="ar-EG"/>
        </w:rPr>
        <w:t>التنبيهات الكتابية والتواصل مع أولياء الأمور.</w:t>
      </w:r>
    </w:p>
    <w:p w:rsidR="00160F39" w:rsidRDefault="00160F39" w:rsidP="00160F39">
      <w:pPr>
        <w:pStyle w:val="ListParagraph"/>
        <w:numPr>
          <w:ilvl w:val="0"/>
          <w:numId w:val="4"/>
        </w:numPr>
        <w:bidi/>
        <w:rPr>
          <w:b/>
          <w:bCs/>
          <w:sz w:val="28"/>
          <w:szCs w:val="28"/>
          <w:lang w:bidi="ar-EG"/>
        </w:rPr>
      </w:pPr>
      <w:r>
        <w:rPr>
          <w:rFonts w:hint="cs"/>
          <w:b/>
          <w:bCs/>
          <w:sz w:val="28"/>
          <w:szCs w:val="28"/>
          <w:rtl/>
          <w:lang w:bidi="ar-EG"/>
        </w:rPr>
        <w:t>في حالة إصرار الطالبة على ممارسة سلوكيات خطيرة من الدرجة الأولى يستوجب الآتي بالتدريج:</w:t>
      </w:r>
    </w:p>
    <w:p w:rsidR="00160F39" w:rsidRDefault="00160F39" w:rsidP="00160F39">
      <w:pPr>
        <w:pStyle w:val="ListParagraph"/>
        <w:numPr>
          <w:ilvl w:val="1"/>
          <w:numId w:val="4"/>
        </w:numPr>
        <w:bidi/>
        <w:rPr>
          <w:b/>
          <w:bCs/>
          <w:sz w:val="28"/>
          <w:szCs w:val="28"/>
          <w:lang w:bidi="ar-EG"/>
        </w:rPr>
      </w:pPr>
      <w:r>
        <w:rPr>
          <w:rFonts w:hint="cs"/>
          <w:b/>
          <w:bCs/>
          <w:sz w:val="28"/>
          <w:szCs w:val="28"/>
          <w:rtl/>
          <w:lang w:bidi="ar-EG"/>
        </w:rPr>
        <w:t>الفصل المؤقت.</w:t>
      </w:r>
    </w:p>
    <w:p w:rsidR="00160F39" w:rsidRDefault="00160F39" w:rsidP="00160F39">
      <w:pPr>
        <w:pStyle w:val="ListParagraph"/>
        <w:numPr>
          <w:ilvl w:val="1"/>
          <w:numId w:val="4"/>
        </w:numPr>
        <w:bidi/>
        <w:rPr>
          <w:b/>
          <w:bCs/>
          <w:sz w:val="28"/>
          <w:szCs w:val="28"/>
          <w:lang w:bidi="ar-EG"/>
        </w:rPr>
      </w:pPr>
      <w:r>
        <w:rPr>
          <w:rFonts w:hint="cs"/>
          <w:b/>
          <w:bCs/>
          <w:sz w:val="28"/>
          <w:szCs w:val="28"/>
          <w:rtl/>
          <w:lang w:bidi="ar-EG"/>
        </w:rPr>
        <w:t>بحث الحالة مع مجلس الأمناء والجهات المختصة ووضع خطة لتعديل السلوك.</w:t>
      </w:r>
    </w:p>
    <w:p w:rsidR="00160F39" w:rsidRDefault="00160F39" w:rsidP="00160F39">
      <w:pPr>
        <w:pStyle w:val="ListParagraph"/>
        <w:numPr>
          <w:ilvl w:val="1"/>
          <w:numId w:val="4"/>
        </w:numPr>
        <w:bidi/>
        <w:rPr>
          <w:b/>
          <w:bCs/>
          <w:sz w:val="28"/>
          <w:szCs w:val="28"/>
          <w:lang w:bidi="ar-EG"/>
        </w:rPr>
      </w:pPr>
      <w:r>
        <w:rPr>
          <w:rFonts w:hint="cs"/>
          <w:b/>
          <w:bCs/>
          <w:sz w:val="28"/>
          <w:szCs w:val="28"/>
          <w:rtl/>
          <w:lang w:bidi="ar-EG"/>
        </w:rPr>
        <w:t>تغيير البيئة المدرسية ( نقل إلى مدرسة أخرى ) بالتنسيق مع الجهات المختصة.</w:t>
      </w:r>
    </w:p>
    <w:p w:rsidR="00160F39" w:rsidRDefault="00160F39" w:rsidP="00160F39">
      <w:pPr>
        <w:pStyle w:val="ListParagraph"/>
        <w:numPr>
          <w:ilvl w:val="1"/>
          <w:numId w:val="4"/>
        </w:numPr>
        <w:bidi/>
        <w:rPr>
          <w:b/>
          <w:bCs/>
          <w:sz w:val="28"/>
          <w:szCs w:val="28"/>
          <w:lang w:bidi="ar-EG"/>
        </w:rPr>
      </w:pPr>
      <w:r>
        <w:rPr>
          <w:rFonts w:hint="cs"/>
          <w:b/>
          <w:bCs/>
          <w:sz w:val="28"/>
          <w:szCs w:val="28"/>
          <w:rtl/>
          <w:lang w:bidi="ar-EG"/>
        </w:rPr>
        <w:t>الحرمان من الدوام الرسمي حتى نهاية العام الدراسي.</w:t>
      </w:r>
    </w:p>
    <w:p w:rsidR="00160F39" w:rsidRDefault="00160F39" w:rsidP="00160F39">
      <w:pPr>
        <w:bidi/>
        <w:rPr>
          <w:b/>
          <w:bCs/>
          <w:sz w:val="28"/>
          <w:szCs w:val="28"/>
          <w:rtl/>
          <w:lang w:bidi="ar-EG"/>
        </w:rPr>
      </w:pPr>
      <w:r>
        <w:rPr>
          <w:rFonts w:hint="cs"/>
          <w:b/>
          <w:bCs/>
          <w:sz w:val="28"/>
          <w:szCs w:val="28"/>
          <w:rtl/>
          <w:lang w:bidi="ar-EG"/>
        </w:rPr>
        <w:t>والله نسأل أن ينفع بهذا العمل مدارسنا وبناتنا الطالبات وأن يسهم في تهيئة أجواء النظام والانضباط في المؤسسة التعليمية، لنتمكن من تأدية رسالة العلم على الوجه الأمثل.</w:t>
      </w:r>
    </w:p>
    <w:tbl>
      <w:tblPr>
        <w:tblStyle w:val="TableGrid"/>
        <w:bidiVisual/>
        <w:tblW w:w="0" w:type="auto"/>
        <w:jc w:val="center"/>
        <w:tblLook w:val="04A0"/>
      </w:tblPr>
      <w:tblGrid>
        <w:gridCol w:w="5688"/>
        <w:gridCol w:w="3888"/>
      </w:tblGrid>
      <w:tr w:rsidR="00160F39" w:rsidTr="009F001F">
        <w:trPr>
          <w:trHeight w:val="845"/>
          <w:jc w:val="center"/>
        </w:trPr>
        <w:tc>
          <w:tcPr>
            <w:tcW w:w="5688" w:type="dxa"/>
            <w:vAlign w:val="center"/>
          </w:tcPr>
          <w:p w:rsidR="00160F39" w:rsidRDefault="00160F39" w:rsidP="00160F39">
            <w:pPr>
              <w:bidi/>
              <w:jc w:val="center"/>
              <w:rPr>
                <w:b/>
                <w:bCs/>
                <w:sz w:val="28"/>
                <w:szCs w:val="28"/>
                <w:rtl/>
                <w:lang w:bidi="ar-EG"/>
              </w:rPr>
            </w:pPr>
            <w:r>
              <w:rPr>
                <w:rFonts w:hint="cs"/>
                <w:b/>
                <w:bCs/>
                <w:sz w:val="28"/>
                <w:szCs w:val="28"/>
                <w:rtl/>
                <w:lang w:bidi="ar-EG"/>
              </w:rPr>
              <w:t>اسم ولي الأمر: ...................................................</w:t>
            </w:r>
          </w:p>
          <w:p w:rsidR="00160F39" w:rsidRDefault="00160F39" w:rsidP="00160F39">
            <w:pPr>
              <w:bidi/>
              <w:jc w:val="center"/>
              <w:rPr>
                <w:b/>
                <w:bCs/>
                <w:sz w:val="28"/>
                <w:szCs w:val="28"/>
                <w:rtl/>
                <w:lang w:bidi="ar-EG"/>
              </w:rPr>
            </w:pPr>
            <w:r>
              <w:rPr>
                <w:rFonts w:hint="cs"/>
                <w:b/>
                <w:bCs/>
                <w:sz w:val="28"/>
                <w:szCs w:val="28"/>
                <w:rtl/>
                <w:lang w:bidi="ar-EG"/>
              </w:rPr>
              <w:t>اسم الطالبة:................................الصف:...............</w:t>
            </w:r>
          </w:p>
        </w:tc>
        <w:tc>
          <w:tcPr>
            <w:tcW w:w="3888" w:type="dxa"/>
            <w:vAlign w:val="center"/>
          </w:tcPr>
          <w:p w:rsidR="00160F39" w:rsidRDefault="00160F39" w:rsidP="00160F39">
            <w:pPr>
              <w:bidi/>
              <w:rPr>
                <w:b/>
                <w:bCs/>
                <w:sz w:val="28"/>
                <w:szCs w:val="28"/>
                <w:rtl/>
                <w:lang w:bidi="ar-EG"/>
              </w:rPr>
            </w:pPr>
            <w:r>
              <w:rPr>
                <w:rFonts w:hint="cs"/>
                <w:b/>
                <w:bCs/>
                <w:sz w:val="28"/>
                <w:szCs w:val="28"/>
                <w:rtl/>
                <w:lang w:bidi="ar-EG"/>
              </w:rPr>
              <w:t>التوقيع:</w:t>
            </w:r>
          </w:p>
          <w:p w:rsidR="00160F39" w:rsidRDefault="00160F39" w:rsidP="00160F39">
            <w:pPr>
              <w:bidi/>
              <w:rPr>
                <w:b/>
                <w:bCs/>
                <w:sz w:val="28"/>
                <w:szCs w:val="28"/>
                <w:rtl/>
                <w:lang w:bidi="ar-EG"/>
              </w:rPr>
            </w:pPr>
            <w:r>
              <w:rPr>
                <w:rFonts w:hint="cs"/>
                <w:b/>
                <w:bCs/>
                <w:sz w:val="28"/>
                <w:szCs w:val="28"/>
                <w:rtl/>
                <w:lang w:bidi="ar-EG"/>
              </w:rPr>
              <w:t>التوقيع:</w:t>
            </w:r>
          </w:p>
        </w:tc>
      </w:tr>
    </w:tbl>
    <w:p w:rsidR="00160F39" w:rsidRDefault="00160F39" w:rsidP="00160F39">
      <w:pPr>
        <w:bidi/>
        <w:jc w:val="center"/>
        <w:rPr>
          <w:b/>
          <w:bCs/>
          <w:sz w:val="28"/>
          <w:szCs w:val="28"/>
          <w:rtl/>
          <w:lang w:bidi="ar-EG"/>
        </w:rPr>
      </w:pPr>
    </w:p>
    <w:p w:rsidR="009F001F" w:rsidRDefault="009F001F" w:rsidP="009F001F">
      <w:pPr>
        <w:bidi/>
        <w:jc w:val="center"/>
        <w:rPr>
          <w:b/>
          <w:bCs/>
          <w:sz w:val="28"/>
          <w:szCs w:val="28"/>
          <w:rtl/>
          <w:lang w:bidi="ar-EG"/>
        </w:rPr>
      </w:pPr>
    </w:p>
    <w:p w:rsidR="009F001F" w:rsidRDefault="009F001F" w:rsidP="009F001F">
      <w:pPr>
        <w:bidi/>
        <w:jc w:val="center"/>
        <w:rPr>
          <w:b/>
          <w:bCs/>
          <w:sz w:val="28"/>
          <w:szCs w:val="28"/>
          <w:rtl/>
          <w:lang w:bidi="ar-EG"/>
        </w:rPr>
      </w:pPr>
    </w:p>
    <w:p w:rsidR="00160F39" w:rsidRDefault="00160F39" w:rsidP="009F001F">
      <w:pPr>
        <w:jc w:val="center"/>
        <w:rPr>
          <w:b/>
          <w:bCs/>
          <w:sz w:val="32"/>
          <w:szCs w:val="32"/>
          <w:u w:val="single"/>
          <w:rtl/>
          <w:lang w:bidi="ar-EG"/>
        </w:rPr>
      </w:pPr>
      <w:r w:rsidRPr="001C5A1B">
        <w:rPr>
          <w:rFonts w:cs="AdvertisingExtraBold" w:hint="cs"/>
          <w:b/>
          <w:bCs/>
          <w:sz w:val="36"/>
          <w:szCs w:val="36"/>
          <w:u w:val="single"/>
          <w:rtl/>
          <w:lang w:bidi="ar-EG"/>
        </w:rPr>
        <w:t>(ثانيا: اتفاقية حالات الغياب خلال العام الدراسي)</w:t>
      </w:r>
    </w:p>
    <w:p w:rsidR="009F001F" w:rsidRPr="009F001F" w:rsidRDefault="009F001F" w:rsidP="009F001F">
      <w:pPr>
        <w:jc w:val="center"/>
        <w:rPr>
          <w:b/>
          <w:bCs/>
          <w:sz w:val="32"/>
          <w:szCs w:val="32"/>
          <w:u w:val="single"/>
          <w:rtl/>
          <w:lang w:bidi="ar-EG"/>
        </w:rPr>
      </w:pPr>
    </w:p>
    <w:p w:rsidR="00160F39" w:rsidRDefault="00160F39" w:rsidP="00160F39">
      <w:pPr>
        <w:bidi/>
        <w:rPr>
          <w:b/>
          <w:bCs/>
          <w:sz w:val="28"/>
          <w:szCs w:val="28"/>
          <w:rtl/>
          <w:lang w:bidi="ar-EG"/>
        </w:rPr>
      </w:pPr>
      <w:r>
        <w:rPr>
          <w:rFonts w:hint="cs"/>
          <w:b/>
          <w:bCs/>
          <w:sz w:val="28"/>
          <w:szCs w:val="28"/>
          <w:rtl/>
          <w:lang w:bidi="ar-EG"/>
        </w:rPr>
        <w:t>تعد مشكلة التسرب هدرا</w:t>
      </w:r>
      <w:r w:rsidR="00860597">
        <w:rPr>
          <w:rFonts w:hint="cs"/>
          <w:b/>
          <w:bCs/>
          <w:sz w:val="28"/>
          <w:szCs w:val="28"/>
          <w:rtl/>
          <w:lang w:bidi="ar-EG"/>
        </w:rPr>
        <w:t xml:space="preserve"> مباشرا للطاقات المادية والبشرية، فغياب الطالبات بدون عذر أو بعذر غير مقبول عن المدارس يحتاج إلى يقظة وانتباه من بداية العام الدراسي من المدرسة والأسرة معا حتى لا يترتب على ذلك تأخرهم دراسيا أو تكرار رسوبهم أو انحرافهم واستنفاد المدة المسموح بها لغيابهم وبالتالي </w:t>
      </w:r>
      <w:r w:rsidR="00860597" w:rsidRPr="00860597">
        <w:rPr>
          <w:rFonts w:hint="cs"/>
          <w:b/>
          <w:bCs/>
          <w:sz w:val="28"/>
          <w:szCs w:val="28"/>
          <w:u w:val="single"/>
          <w:rtl/>
          <w:lang w:bidi="ar-EG"/>
        </w:rPr>
        <w:t>شطبهم</w:t>
      </w:r>
      <w:r w:rsidR="00860597">
        <w:rPr>
          <w:rFonts w:hint="cs"/>
          <w:b/>
          <w:bCs/>
          <w:sz w:val="28"/>
          <w:szCs w:val="28"/>
          <w:rtl/>
          <w:lang w:bidi="ar-EG"/>
        </w:rPr>
        <w:t>، وهذا يحتاج إلى جهد جميع العاملين بالمدرسة ومتابعتهم بالتعاون مع ولي الأمر.</w:t>
      </w:r>
    </w:p>
    <w:p w:rsidR="00860597" w:rsidRDefault="00860597" w:rsidP="00860597">
      <w:pPr>
        <w:bidi/>
        <w:rPr>
          <w:b/>
          <w:bCs/>
          <w:sz w:val="28"/>
          <w:szCs w:val="28"/>
          <w:rtl/>
          <w:lang w:bidi="ar-EG"/>
        </w:rPr>
      </w:pPr>
      <w:r>
        <w:rPr>
          <w:rFonts w:hint="cs"/>
          <w:b/>
          <w:bCs/>
          <w:sz w:val="28"/>
          <w:szCs w:val="28"/>
          <w:rtl/>
          <w:lang w:bidi="ar-EG"/>
        </w:rPr>
        <w:t>لذا فقد وجب على ولي الأمر أن يطلع على التالي:</w:t>
      </w:r>
    </w:p>
    <w:p w:rsidR="00860597" w:rsidRDefault="00860597" w:rsidP="00860597">
      <w:pPr>
        <w:pStyle w:val="ListParagraph"/>
        <w:numPr>
          <w:ilvl w:val="0"/>
          <w:numId w:val="5"/>
        </w:numPr>
        <w:bidi/>
        <w:rPr>
          <w:b/>
          <w:bCs/>
          <w:sz w:val="28"/>
          <w:szCs w:val="28"/>
          <w:lang w:bidi="ar-EG"/>
        </w:rPr>
      </w:pPr>
      <w:r w:rsidRPr="001C5A1B">
        <w:rPr>
          <w:rFonts w:cs="AdvertisingExtraBold" w:hint="cs"/>
          <w:b/>
          <w:bCs/>
          <w:sz w:val="28"/>
          <w:szCs w:val="28"/>
          <w:u w:val="single"/>
          <w:rtl/>
          <w:lang w:bidi="ar-EG"/>
        </w:rPr>
        <w:t>أولا</w:t>
      </w:r>
      <w:r w:rsidRPr="00860597">
        <w:rPr>
          <w:rFonts w:hint="cs"/>
          <w:b/>
          <w:bCs/>
          <w:sz w:val="28"/>
          <w:szCs w:val="28"/>
          <w:rtl/>
          <w:lang w:bidi="ar-EG"/>
        </w:rPr>
        <w:t>: تقوم الأخصائية الا</w:t>
      </w:r>
      <w:r w:rsidR="00AB0394">
        <w:rPr>
          <w:rFonts w:hint="cs"/>
          <w:b/>
          <w:bCs/>
          <w:sz w:val="28"/>
          <w:szCs w:val="28"/>
          <w:rtl/>
          <w:lang w:bidi="ar-EG"/>
        </w:rPr>
        <w:t>جتماعية بالمدرسة بمتابعة الحالا</w:t>
      </w:r>
      <w:r w:rsidRPr="00860597">
        <w:rPr>
          <w:rFonts w:hint="cs"/>
          <w:b/>
          <w:bCs/>
          <w:sz w:val="28"/>
          <w:szCs w:val="28"/>
          <w:rtl/>
          <w:lang w:bidi="ar-EG"/>
        </w:rPr>
        <w:t>ت الطلابية في المدرسة ودراستها مع الأسرة، وفي حال استمرار غياب الطالبة عن المدرسة ترفع الحالات وصور الإنذارات التي وجهت للطالبة ولولي الأمر والمستندات الدالة على متابعة بحث الحالة إلى المؤسسة القطرية لحماية الطفل والمرأة.</w:t>
      </w:r>
    </w:p>
    <w:p w:rsidR="00860597" w:rsidRPr="001C5A1B" w:rsidRDefault="00860597" w:rsidP="00860597">
      <w:pPr>
        <w:pStyle w:val="ListParagraph"/>
        <w:numPr>
          <w:ilvl w:val="0"/>
          <w:numId w:val="5"/>
        </w:numPr>
        <w:bidi/>
        <w:rPr>
          <w:rFonts w:cs="AdvertisingExtraBold"/>
          <w:b/>
          <w:bCs/>
          <w:sz w:val="24"/>
          <w:szCs w:val="24"/>
          <w:lang w:bidi="ar-EG"/>
        </w:rPr>
      </w:pPr>
      <w:r w:rsidRPr="001C5A1B">
        <w:rPr>
          <w:rFonts w:cs="AdvertisingExtraBold" w:hint="cs"/>
          <w:b/>
          <w:bCs/>
          <w:sz w:val="28"/>
          <w:szCs w:val="28"/>
          <w:u w:val="single"/>
          <w:rtl/>
          <w:lang w:bidi="ar-EG"/>
        </w:rPr>
        <w:t>ثانيا: الفصل الدراسي الواحد</w:t>
      </w:r>
      <w:r w:rsidRPr="001C5A1B">
        <w:rPr>
          <w:rFonts w:cs="AdvertisingExtraBold" w:hint="cs"/>
          <w:b/>
          <w:bCs/>
          <w:sz w:val="24"/>
          <w:szCs w:val="24"/>
          <w:rtl/>
          <w:lang w:bidi="ar-EG"/>
        </w:rPr>
        <w:t>:</w:t>
      </w:r>
    </w:p>
    <w:p w:rsidR="00860597" w:rsidRPr="009F001F" w:rsidRDefault="00860597" w:rsidP="009F001F">
      <w:pPr>
        <w:pStyle w:val="ListParagraph"/>
        <w:numPr>
          <w:ilvl w:val="1"/>
          <w:numId w:val="5"/>
        </w:numPr>
        <w:bidi/>
        <w:rPr>
          <w:b/>
          <w:bCs/>
          <w:sz w:val="28"/>
          <w:szCs w:val="28"/>
          <w:lang w:bidi="ar-EG"/>
        </w:rPr>
      </w:pPr>
      <w:r w:rsidRPr="00860597">
        <w:rPr>
          <w:rFonts w:hint="cs"/>
          <w:b/>
          <w:bCs/>
          <w:sz w:val="28"/>
          <w:szCs w:val="28"/>
          <w:rtl/>
          <w:lang w:bidi="ar-EG"/>
        </w:rPr>
        <w:t>إذا بلغ غياب الطالبة (بدون عذر أو عذر غير مقبول) (15) يوما متصلة أو (20) يوما متقطعة، ترفع الحالات وصور الإنذارات التي وجهت للطالبة ولولي الأمر والمستندات الدالة على متابعة بحث الحالة إلى المؤسسة القطرية لحماية الطفل والمرأة.</w:t>
      </w:r>
    </w:p>
    <w:p w:rsidR="00860597" w:rsidRPr="001C5A1B" w:rsidRDefault="00860597" w:rsidP="00860597">
      <w:pPr>
        <w:pStyle w:val="ListParagraph"/>
        <w:numPr>
          <w:ilvl w:val="0"/>
          <w:numId w:val="5"/>
        </w:numPr>
        <w:bidi/>
        <w:rPr>
          <w:rFonts w:cs="AdvertisingExtraBold"/>
          <w:b/>
          <w:bCs/>
          <w:sz w:val="28"/>
          <w:szCs w:val="28"/>
          <w:u w:val="single"/>
          <w:lang w:bidi="ar-EG"/>
        </w:rPr>
      </w:pPr>
      <w:r w:rsidRPr="001C5A1B">
        <w:rPr>
          <w:rFonts w:cs="AdvertisingExtraBold" w:hint="cs"/>
          <w:b/>
          <w:bCs/>
          <w:sz w:val="28"/>
          <w:szCs w:val="28"/>
          <w:u w:val="single"/>
          <w:rtl/>
          <w:lang w:bidi="ar-EG"/>
        </w:rPr>
        <w:t>ثالثا: الفصلين الدراسيين ( العام الدراسي ):</w:t>
      </w:r>
    </w:p>
    <w:p w:rsidR="00860597" w:rsidRDefault="00860597" w:rsidP="00860597">
      <w:pPr>
        <w:pStyle w:val="ListParagraph"/>
        <w:numPr>
          <w:ilvl w:val="1"/>
          <w:numId w:val="5"/>
        </w:numPr>
        <w:bidi/>
        <w:rPr>
          <w:b/>
          <w:bCs/>
          <w:sz w:val="28"/>
          <w:szCs w:val="28"/>
          <w:lang w:bidi="ar-EG"/>
        </w:rPr>
      </w:pPr>
      <w:r>
        <w:rPr>
          <w:rFonts w:hint="cs"/>
          <w:b/>
          <w:bCs/>
          <w:sz w:val="28"/>
          <w:szCs w:val="28"/>
          <w:rtl/>
          <w:lang w:bidi="ar-EG"/>
        </w:rPr>
        <w:t>إذا بلغ غياب الطالبة (بدون عذر أو عذر غير مقبول) (20)</w:t>
      </w:r>
      <w:r w:rsidR="00AB0394">
        <w:rPr>
          <w:rFonts w:hint="cs"/>
          <w:b/>
          <w:bCs/>
          <w:sz w:val="28"/>
          <w:szCs w:val="28"/>
          <w:rtl/>
          <w:lang w:bidi="ar-EG"/>
        </w:rPr>
        <w:t xml:space="preserve"> يوما متصلة أو (30) يوما متقطعة، </w:t>
      </w:r>
      <w:r w:rsidR="00AB0394" w:rsidRPr="00860597">
        <w:rPr>
          <w:rFonts w:hint="cs"/>
          <w:b/>
          <w:bCs/>
          <w:sz w:val="28"/>
          <w:szCs w:val="28"/>
          <w:rtl/>
          <w:lang w:bidi="ar-EG"/>
        </w:rPr>
        <w:t>، ترفع الحالات وصور الإنذارات التي وجهت للطالبة ولولي الأمر والمستندات الدالة على متابعة بحث الحالة إلى المؤسسة القطرية لحماية الطفل والمرأة.</w:t>
      </w:r>
    </w:p>
    <w:p w:rsidR="009F001F" w:rsidRDefault="009F001F" w:rsidP="009F001F">
      <w:pPr>
        <w:pStyle w:val="ListParagraph"/>
        <w:bidi/>
        <w:ind w:left="900"/>
        <w:rPr>
          <w:b/>
          <w:bCs/>
          <w:sz w:val="28"/>
          <w:szCs w:val="28"/>
          <w:lang w:bidi="ar-EG"/>
        </w:rPr>
      </w:pPr>
    </w:p>
    <w:p w:rsidR="00AB0394" w:rsidRDefault="00AB0394" w:rsidP="00AB0394">
      <w:pPr>
        <w:bidi/>
        <w:rPr>
          <w:b/>
          <w:bCs/>
          <w:sz w:val="28"/>
          <w:szCs w:val="28"/>
          <w:rtl/>
          <w:lang w:bidi="ar-EG"/>
        </w:rPr>
      </w:pPr>
      <w:r>
        <w:rPr>
          <w:rFonts w:hint="cs"/>
          <w:b/>
          <w:bCs/>
          <w:sz w:val="28"/>
          <w:szCs w:val="28"/>
          <w:rtl/>
          <w:lang w:bidi="ar-EG"/>
        </w:rPr>
        <w:t>لذا فإن إدارة المدرسة تهيب بأولياء الأمور التعاون مع المدرسة لمصلحة بناتنا الطالبات.</w:t>
      </w:r>
    </w:p>
    <w:p w:rsidR="009F001F" w:rsidRDefault="009F001F" w:rsidP="009F001F">
      <w:pPr>
        <w:bidi/>
        <w:rPr>
          <w:b/>
          <w:bCs/>
          <w:sz w:val="28"/>
          <w:szCs w:val="28"/>
          <w:rtl/>
          <w:lang w:bidi="ar-EG"/>
        </w:rPr>
      </w:pPr>
    </w:p>
    <w:tbl>
      <w:tblPr>
        <w:tblStyle w:val="TableGrid"/>
        <w:bidiVisual/>
        <w:tblW w:w="0" w:type="auto"/>
        <w:jc w:val="center"/>
        <w:tblLook w:val="04A0"/>
      </w:tblPr>
      <w:tblGrid>
        <w:gridCol w:w="5688"/>
        <w:gridCol w:w="3888"/>
      </w:tblGrid>
      <w:tr w:rsidR="00AB0394" w:rsidTr="009F001F">
        <w:trPr>
          <w:trHeight w:val="845"/>
          <w:jc w:val="center"/>
        </w:trPr>
        <w:tc>
          <w:tcPr>
            <w:tcW w:w="5688" w:type="dxa"/>
            <w:vAlign w:val="center"/>
          </w:tcPr>
          <w:p w:rsidR="00AB0394" w:rsidRDefault="00AB0394" w:rsidP="00AB0394">
            <w:pPr>
              <w:bidi/>
              <w:jc w:val="center"/>
              <w:rPr>
                <w:b/>
                <w:bCs/>
                <w:sz w:val="28"/>
                <w:szCs w:val="28"/>
                <w:rtl/>
                <w:lang w:bidi="ar-EG"/>
              </w:rPr>
            </w:pPr>
            <w:r>
              <w:rPr>
                <w:rFonts w:hint="cs"/>
                <w:b/>
                <w:bCs/>
                <w:sz w:val="28"/>
                <w:szCs w:val="28"/>
                <w:rtl/>
                <w:lang w:bidi="ar-EG"/>
              </w:rPr>
              <w:t>اسم ولي الأمر: ...................................................</w:t>
            </w:r>
          </w:p>
          <w:p w:rsidR="00AB0394" w:rsidRDefault="00AB0394" w:rsidP="00AB0394">
            <w:pPr>
              <w:bidi/>
              <w:jc w:val="center"/>
              <w:rPr>
                <w:b/>
                <w:bCs/>
                <w:sz w:val="28"/>
                <w:szCs w:val="28"/>
                <w:rtl/>
                <w:lang w:bidi="ar-EG"/>
              </w:rPr>
            </w:pPr>
            <w:r>
              <w:rPr>
                <w:rFonts w:hint="cs"/>
                <w:b/>
                <w:bCs/>
                <w:sz w:val="28"/>
                <w:szCs w:val="28"/>
                <w:rtl/>
                <w:lang w:bidi="ar-EG"/>
              </w:rPr>
              <w:t>اسم الطالبة:................................الصف:...............</w:t>
            </w:r>
          </w:p>
        </w:tc>
        <w:tc>
          <w:tcPr>
            <w:tcW w:w="3888" w:type="dxa"/>
            <w:vAlign w:val="center"/>
          </w:tcPr>
          <w:p w:rsidR="00AB0394" w:rsidRDefault="00AB0394" w:rsidP="00AB0394">
            <w:pPr>
              <w:bidi/>
              <w:rPr>
                <w:b/>
                <w:bCs/>
                <w:sz w:val="28"/>
                <w:szCs w:val="28"/>
                <w:rtl/>
                <w:lang w:bidi="ar-EG"/>
              </w:rPr>
            </w:pPr>
            <w:r>
              <w:rPr>
                <w:rFonts w:hint="cs"/>
                <w:b/>
                <w:bCs/>
                <w:sz w:val="28"/>
                <w:szCs w:val="28"/>
                <w:rtl/>
                <w:lang w:bidi="ar-EG"/>
              </w:rPr>
              <w:t>التوقيع:</w:t>
            </w:r>
          </w:p>
          <w:p w:rsidR="00AB0394" w:rsidRDefault="00AB0394" w:rsidP="00AB0394">
            <w:pPr>
              <w:bidi/>
              <w:rPr>
                <w:b/>
                <w:bCs/>
                <w:sz w:val="28"/>
                <w:szCs w:val="28"/>
                <w:rtl/>
                <w:lang w:bidi="ar-EG"/>
              </w:rPr>
            </w:pPr>
            <w:r>
              <w:rPr>
                <w:rFonts w:hint="cs"/>
                <w:b/>
                <w:bCs/>
                <w:sz w:val="28"/>
                <w:szCs w:val="28"/>
                <w:rtl/>
                <w:lang w:bidi="ar-EG"/>
              </w:rPr>
              <w:t>التوقيع:</w:t>
            </w:r>
          </w:p>
        </w:tc>
      </w:tr>
    </w:tbl>
    <w:p w:rsidR="00AB0394" w:rsidRDefault="00AB0394" w:rsidP="00AB0394">
      <w:pPr>
        <w:bidi/>
        <w:rPr>
          <w:b/>
          <w:bCs/>
          <w:sz w:val="28"/>
          <w:szCs w:val="28"/>
          <w:rtl/>
          <w:lang w:bidi="ar-EG"/>
        </w:rPr>
      </w:pPr>
    </w:p>
    <w:p w:rsidR="009F001F" w:rsidRDefault="009F001F" w:rsidP="009F001F">
      <w:pPr>
        <w:bidi/>
        <w:rPr>
          <w:b/>
          <w:bCs/>
          <w:sz w:val="28"/>
          <w:szCs w:val="28"/>
          <w:rtl/>
          <w:lang w:bidi="ar-EG"/>
        </w:rPr>
      </w:pPr>
    </w:p>
    <w:p w:rsidR="009F001F" w:rsidRDefault="009F001F" w:rsidP="009F001F">
      <w:pPr>
        <w:bidi/>
        <w:rPr>
          <w:b/>
          <w:bCs/>
          <w:sz w:val="28"/>
          <w:szCs w:val="28"/>
          <w:rtl/>
          <w:lang w:bidi="ar-EG"/>
        </w:rPr>
      </w:pPr>
    </w:p>
    <w:p w:rsidR="009F001F" w:rsidRDefault="009F001F" w:rsidP="009F001F">
      <w:pPr>
        <w:bidi/>
        <w:rPr>
          <w:b/>
          <w:bCs/>
          <w:sz w:val="28"/>
          <w:szCs w:val="28"/>
          <w:rtl/>
          <w:lang w:bidi="ar-EG"/>
        </w:rPr>
      </w:pPr>
    </w:p>
    <w:p w:rsidR="009F001F" w:rsidRPr="00AB0394" w:rsidRDefault="009F001F" w:rsidP="009F001F">
      <w:pPr>
        <w:bidi/>
        <w:rPr>
          <w:b/>
          <w:bCs/>
          <w:sz w:val="28"/>
          <w:szCs w:val="28"/>
          <w:lang w:bidi="ar-EG"/>
        </w:rPr>
      </w:pPr>
    </w:p>
    <w:p w:rsidR="00860597" w:rsidRDefault="00860597" w:rsidP="00860597">
      <w:pPr>
        <w:pStyle w:val="ListParagraph"/>
        <w:bidi/>
        <w:ind w:left="540"/>
        <w:rPr>
          <w:b/>
          <w:bCs/>
          <w:sz w:val="28"/>
          <w:szCs w:val="28"/>
          <w:rtl/>
          <w:lang w:bidi="ar-EG"/>
        </w:rPr>
      </w:pPr>
    </w:p>
    <w:p w:rsidR="00AB0394" w:rsidRPr="001C5A1B" w:rsidRDefault="00AB0394" w:rsidP="00AB0394">
      <w:pPr>
        <w:pStyle w:val="ListParagraph"/>
        <w:bidi/>
        <w:ind w:left="540"/>
        <w:jc w:val="center"/>
        <w:rPr>
          <w:rFonts w:cs="AdvertisingExtraBold"/>
          <w:b/>
          <w:bCs/>
          <w:sz w:val="36"/>
          <w:szCs w:val="36"/>
          <w:u w:val="single"/>
          <w:rtl/>
          <w:lang w:bidi="ar-EG"/>
        </w:rPr>
      </w:pPr>
      <w:r w:rsidRPr="001C5A1B">
        <w:rPr>
          <w:rFonts w:cs="AdvertisingExtraBold" w:hint="cs"/>
          <w:b/>
          <w:bCs/>
          <w:sz w:val="36"/>
          <w:szCs w:val="36"/>
          <w:u w:val="single"/>
          <w:rtl/>
          <w:lang w:bidi="ar-EG"/>
        </w:rPr>
        <w:t>(ثالثا: اتفاقية المحافظة على ممتلكات المدرسة والحافلات)</w:t>
      </w:r>
    </w:p>
    <w:p w:rsidR="00AB0394" w:rsidRDefault="00AB0394" w:rsidP="00AB0394">
      <w:pPr>
        <w:pStyle w:val="ListParagraph"/>
        <w:bidi/>
        <w:ind w:left="540"/>
        <w:jc w:val="center"/>
        <w:rPr>
          <w:b/>
          <w:bCs/>
          <w:sz w:val="28"/>
          <w:szCs w:val="28"/>
          <w:rtl/>
          <w:lang w:bidi="ar-EG"/>
        </w:rPr>
      </w:pPr>
    </w:p>
    <w:p w:rsidR="00AB0394" w:rsidRDefault="00AB0394" w:rsidP="00AB0394">
      <w:pPr>
        <w:pStyle w:val="ListParagraph"/>
        <w:bidi/>
        <w:ind w:left="540"/>
        <w:rPr>
          <w:b/>
          <w:bCs/>
          <w:sz w:val="28"/>
          <w:szCs w:val="28"/>
          <w:rtl/>
          <w:lang w:bidi="ar-EG"/>
        </w:rPr>
      </w:pPr>
      <w:r>
        <w:rPr>
          <w:rFonts w:hint="cs"/>
          <w:b/>
          <w:bCs/>
          <w:sz w:val="28"/>
          <w:szCs w:val="28"/>
          <w:rtl/>
          <w:lang w:bidi="ar-EG"/>
        </w:rPr>
        <w:t>بناء على التعميم الوارد إلينا من هيئة التعليم الخاص باستخدام بناتنا الطالبات للحافلات ومرافق المدرسة واستنادا على اتفاقية المحافظة على ممتلكات المدرسة وأموال الدولة لذا وجب علينا إخطاركم بضرورة التزام بناتنا الطالبات بالآتي:</w:t>
      </w:r>
    </w:p>
    <w:p w:rsidR="00AB0394" w:rsidRDefault="00AB0394" w:rsidP="00AB0394">
      <w:pPr>
        <w:pStyle w:val="ListParagraph"/>
        <w:numPr>
          <w:ilvl w:val="0"/>
          <w:numId w:val="6"/>
        </w:numPr>
        <w:bidi/>
        <w:rPr>
          <w:b/>
          <w:bCs/>
          <w:sz w:val="28"/>
          <w:szCs w:val="28"/>
          <w:lang w:bidi="ar-EG"/>
        </w:rPr>
      </w:pPr>
      <w:r>
        <w:rPr>
          <w:rFonts w:hint="cs"/>
          <w:b/>
          <w:bCs/>
          <w:sz w:val="28"/>
          <w:szCs w:val="28"/>
          <w:rtl/>
          <w:lang w:bidi="ar-EG"/>
        </w:rPr>
        <w:t>المحافظة على مرافق المدرسة المختلفة وعدم إتلافها أو العبث بها.</w:t>
      </w:r>
    </w:p>
    <w:p w:rsidR="00AB0394" w:rsidRDefault="00AB0394" w:rsidP="00AB0394">
      <w:pPr>
        <w:pStyle w:val="ListParagraph"/>
        <w:numPr>
          <w:ilvl w:val="0"/>
          <w:numId w:val="6"/>
        </w:numPr>
        <w:bidi/>
        <w:rPr>
          <w:b/>
          <w:bCs/>
          <w:sz w:val="28"/>
          <w:szCs w:val="28"/>
          <w:lang w:bidi="ar-EG"/>
        </w:rPr>
      </w:pPr>
      <w:r>
        <w:rPr>
          <w:rFonts w:hint="cs"/>
          <w:b/>
          <w:bCs/>
          <w:sz w:val="28"/>
          <w:szCs w:val="28"/>
          <w:rtl/>
          <w:lang w:bidi="ar-EG"/>
        </w:rPr>
        <w:t>احترام سائق الحافلة والتعاون معه وعدم التطاول عليه.</w:t>
      </w:r>
    </w:p>
    <w:p w:rsidR="00AB0394" w:rsidRDefault="00AB0394" w:rsidP="00AB0394">
      <w:pPr>
        <w:pStyle w:val="ListParagraph"/>
        <w:numPr>
          <w:ilvl w:val="0"/>
          <w:numId w:val="6"/>
        </w:numPr>
        <w:bidi/>
        <w:rPr>
          <w:b/>
          <w:bCs/>
          <w:sz w:val="28"/>
          <w:szCs w:val="28"/>
          <w:lang w:bidi="ar-EG"/>
        </w:rPr>
      </w:pPr>
      <w:r>
        <w:rPr>
          <w:rFonts w:hint="cs"/>
          <w:b/>
          <w:bCs/>
          <w:sz w:val="28"/>
          <w:szCs w:val="28"/>
          <w:rtl/>
          <w:lang w:bidi="ar-EG"/>
        </w:rPr>
        <w:t>احترام زميلاتها وعدم التشاجر معهن.</w:t>
      </w:r>
    </w:p>
    <w:p w:rsidR="00AB0394" w:rsidRDefault="00AB0394" w:rsidP="00AB0394">
      <w:pPr>
        <w:pStyle w:val="ListParagraph"/>
        <w:numPr>
          <w:ilvl w:val="0"/>
          <w:numId w:val="6"/>
        </w:numPr>
        <w:bidi/>
        <w:rPr>
          <w:b/>
          <w:bCs/>
          <w:sz w:val="28"/>
          <w:szCs w:val="28"/>
          <w:lang w:bidi="ar-EG"/>
        </w:rPr>
      </w:pPr>
      <w:r>
        <w:rPr>
          <w:rFonts w:hint="cs"/>
          <w:b/>
          <w:bCs/>
          <w:sz w:val="28"/>
          <w:szCs w:val="28"/>
          <w:rtl/>
          <w:lang w:bidi="ar-EG"/>
        </w:rPr>
        <w:t>تجنب الوقوف في الحافلة والحركة الزائدة أثماء السير.</w:t>
      </w:r>
    </w:p>
    <w:p w:rsidR="00AB0394" w:rsidRDefault="00AB0394" w:rsidP="00AB0394">
      <w:pPr>
        <w:pStyle w:val="ListParagraph"/>
        <w:numPr>
          <w:ilvl w:val="0"/>
          <w:numId w:val="6"/>
        </w:numPr>
        <w:bidi/>
        <w:rPr>
          <w:b/>
          <w:bCs/>
          <w:sz w:val="28"/>
          <w:szCs w:val="28"/>
          <w:lang w:bidi="ar-EG"/>
        </w:rPr>
      </w:pPr>
      <w:r>
        <w:rPr>
          <w:rFonts w:hint="cs"/>
          <w:b/>
          <w:bCs/>
          <w:sz w:val="28"/>
          <w:szCs w:val="28"/>
          <w:rtl/>
          <w:lang w:bidi="ar-EG"/>
        </w:rPr>
        <w:t>خفض الأصوات في الأحاديث الجانبية وعدم الإزعاج.</w:t>
      </w:r>
    </w:p>
    <w:p w:rsidR="00AB0394" w:rsidRDefault="00AB0394" w:rsidP="00AB0394">
      <w:pPr>
        <w:pStyle w:val="ListParagraph"/>
        <w:numPr>
          <w:ilvl w:val="0"/>
          <w:numId w:val="6"/>
        </w:numPr>
        <w:bidi/>
        <w:rPr>
          <w:b/>
          <w:bCs/>
          <w:sz w:val="28"/>
          <w:szCs w:val="28"/>
          <w:lang w:bidi="ar-EG"/>
        </w:rPr>
      </w:pPr>
      <w:r>
        <w:rPr>
          <w:rFonts w:hint="cs"/>
          <w:b/>
          <w:bCs/>
          <w:sz w:val="28"/>
          <w:szCs w:val="28"/>
          <w:rtl/>
          <w:lang w:bidi="ar-EG"/>
        </w:rPr>
        <w:t>المحافظة على محتويات الحافلة وعدم إتلافها.</w:t>
      </w:r>
    </w:p>
    <w:p w:rsidR="00AB0394" w:rsidRDefault="00AB0394" w:rsidP="00AB0394">
      <w:pPr>
        <w:pStyle w:val="ListParagraph"/>
        <w:numPr>
          <w:ilvl w:val="0"/>
          <w:numId w:val="6"/>
        </w:numPr>
        <w:bidi/>
        <w:rPr>
          <w:b/>
          <w:bCs/>
          <w:sz w:val="28"/>
          <w:szCs w:val="28"/>
          <w:lang w:bidi="ar-EG"/>
        </w:rPr>
      </w:pPr>
      <w:r>
        <w:rPr>
          <w:rFonts w:hint="cs"/>
          <w:b/>
          <w:bCs/>
          <w:sz w:val="28"/>
          <w:szCs w:val="28"/>
          <w:rtl/>
          <w:lang w:bidi="ar-EG"/>
        </w:rPr>
        <w:t>رمي المخلفات في الأماكن المخصصة في الحافلة وعدم رميها من النوافذ.</w:t>
      </w:r>
    </w:p>
    <w:p w:rsidR="00A36141" w:rsidRDefault="00A36141" w:rsidP="00A36141">
      <w:pPr>
        <w:pStyle w:val="ListParagraph"/>
        <w:bidi/>
        <w:ind w:left="1260"/>
        <w:rPr>
          <w:b/>
          <w:bCs/>
          <w:sz w:val="28"/>
          <w:szCs w:val="28"/>
          <w:lang w:bidi="ar-EG"/>
        </w:rPr>
      </w:pPr>
    </w:p>
    <w:p w:rsidR="00AB0394" w:rsidRPr="001C5A1B" w:rsidRDefault="00AB0394" w:rsidP="00AB0394">
      <w:pPr>
        <w:bidi/>
        <w:rPr>
          <w:rFonts w:cs="AdvertisingExtraBold"/>
          <w:b/>
          <w:bCs/>
          <w:sz w:val="28"/>
          <w:szCs w:val="28"/>
          <w:u w:val="single"/>
          <w:rtl/>
          <w:lang w:bidi="ar-EG"/>
        </w:rPr>
      </w:pPr>
      <w:r w:rsidRPr="001C5A1B">
        <w:rPr>
          <w:rFonts w:cs="AdvertisingExtraBold" w:hint="cs"/>
          <w:b/>
          <w:bCs/>
          <w:sz w:val="28"/>
          <w:szCs w:val="28"/>
          <w:u w:val="single"/>
          <w:rtl/>
          <w:lang w:bidi="ar-EG"/>
        </w:rPr>
        <w:t>وفي حال عدم التقيد بأحد هذه البنود الواردة أعلاه يحق لإدارة المدرسة اتخاذ الآتي:</w:t>
      </w:r>
    </w:p>
    <w:p w:rsidR="00AB0394" w:rsidRDefault="00AB0394" w:rsidP="00AB0394">
      <w:pPr>
        <w:pStyle w:val="ListParagraph"/>
        <w:numPr>
          <w:ilvl w:val="0"/>
          <w:numId w:val="7"/>
        </w:numPr>
        <w:bidi/>
        <w:rPr>
          <w:b/>
          <w:bCs/>
          <w:sz w:val="28"/>
          <w:szCs w:val="28"/>
          <w:lang w:bidi="ar-EG"/>
        </w:rPr>
      </w:pPr>
      <w:r>
        <w:rPr>
          <w:rFonts w:hint="cs"/>
          <w:b/>
          <w:bCs/>
          <w:sz w:val="28"/>
          <w:szCs w:val="28"/>
          <w:rtl/>
          <w:lang w:bidi="ar-EG"/>
        </w:rPr>
        <w:t>يلتزم ولي الأمر في جميع حالات الإتلاف ( سواء في الحافلة أو في ممتلكات المدرسة ) بدفع نفقات التصليح لما تم إتلافه من قبل الطالبة.</w:t>
      </w:r>
    </w:p>
    <w:p w:rsidR="00AB0394" w:rsidRDefault="00AB0394" w:rsidP="00AB0394">
      <w:pPr>
        <w:pStyle w:val="ListParagraph"/>
        <w:numPr>
          <w:ilvl w:val="0"/>
          <w:numId w:val="7"/>
        </w:numPr>
        <w:bidi/>
        <w:rPr>
          <w:b/>
          <w:bCs/>
          <w:sz w:val="28"/>
          <w:szCs w:val="28"/>
          <w:lang w:bidi="ar-EG"/>
        </w:rPr>
      </w:pPr>
      <w:r>
        <w:rPr>
          <w:rFonts w:hint="cs"/>
          <w:b/>
          <w:bCs/>
          <w:sz w:val="28"/>
          <w:szCs w:val="28"/>
          <w:rtl/>
          <w:lang w:bidi="ar-EG"/>
        </w:rPr>
        <w:t>تعهد خطي من الطالبة وولي الأمر بعدم تكرار هذه المخالفة.</w:t>
      </w:r>
    </w:p>
    <w:p w:rsidR="00AB0394" w:rsidRDefault="00AB0394" w:rsidP="00AB0394">
      <w:pPr>
        <w:pStyle w:val="ListParagraph"/>
        <w:numPr>
          <w:ilvl w:val="0"/>
          <w:numId w:val="7"/>
        </w:numPr>
        <w:bidi/>
        <w:rPr>
          <w:b/>
          <w:bCs/>
          <w:sz w:val="28"/>
          <w:szCs w:val="28"/>
          <w:lang w:bidi="ar-EG"/>
        </w:rPr>
      </w:pPr>
      <w:r>
        <w:rPr>
          <w:rFonts w:hint="cs"/>
          <w:b/>
          <w:bCs/>
          <w:sz w:val="28"/>
          <w:szCs w:val="28"/>
          <w:rtl/>
          <w:lang w:bidi="ar-EG"/>
        </w:rPr>
        <w:t>في حالة تكرار هذه المخالفة للمرة الثانية ( للحافلات ) تحرم الطالبة من استخدام الحافلة لمدة فصل دراسي كامل.</w:t>
      </w:r>
    </w:p>
    <w:p w:rsidR="00AB0394" w:rsidRDefault="00AB0394" w:rsidP="00AB0394">
      <w:pPr>
        <w:pStyle w:val="ListParagraph"/>
        <w:numPr>
          <w:ilvl w:val="0"/>
          <w:numId w:val="7"/>
        </w:numPr>
        <w:bidi/>
        <w:rPr>
          <w:b/>
          <w:bCs/>
          <w:sz w:val="28"/>
          <w:szCs w:val="28"/>
          <w:lang w:bidi="ar-EG"/>
        </w:rPr>
      </w:pPr>
      <w:r>
        <w:rPr>
          <w:rFonts w:hint="cs"/>
          <w:b/>
          <w:bCs/>
          <w:sz w:val="28"/>
          <w:szCs w:val="28"/>
          <w:rtl/>
          <w:lang w:bidi="ar-EG"/>
        </w:rPr>
        <w:t xml:space="preserve">في حالة التكرار للمرة الثالثة </w:t>
      </w:r>
      <w:r>
        <w:rPr>
          <w:b/>
          <w:bCs/>
          <w:sz w:val="28"/>
          <w:szCs w:val="28"/>
          <w:rtl/>
          <w:lang w:bidi="ar-EG"/>
        </w:rPr>
        <w:t>–</w:t>
      </w:r>
      <w:r>
        <w:rPr>
          <w:rFonts w:hint="cs"/>
          <w:b/>
          <w:bCs/>
          <w:sz w:val="28"/>
          <w:szCs w:val="28"/>
          <w:rtl/>
          <w:lang w:bidi="ar-EG"/>
        </w:rPr>
        <w:t xml:space="preserve"> لا قدر الله </w:t>
      </w:r>
      <w:r>
        <w:rPr>
          <w:b/>
          <w:bCs/>
          <w:sz w:val="28"/>
          <w:szCs w:val="28"/>
          <w:rtl/>
          <w:lang w:bidi="ar-EG"/>
        </w:rPr>
        <w:t>–</w:t>
      </w:r>
      <w:r>
        <w:rPr>
          <w:rFonts w:hint="cs"/>
          <w:b/>
          <w:bCs/>
          <w:sz w:val="28"/>
          <w:szCs w:val="28"/>
          <w:rtl/>
          <w:lang w:bidi="ar-EG"/>
        </w:rPr>
        <w:t xml:space="preserve"> لإحدى المخالفات السابقة تحرم الطالبة نهائيا من استخدام الحافلة ويتكفل ولي الأمر بتدبير مواصلات لابنته.</w:t>
      </w:r>
    </w:p>
    <w:p w:rsidR="00A36141" w:rsidRDefault="00A36141" w:rsidP="00A36141">
      <w:pPr>
        <w:bidi/>
        <w:rPr>
          <w:b/>
          <w:bCs/>
          <w:sz w:val="28"/>
          <w:szCs w:val="28"/>
          <w:rtl/>
          <w:lang w:bidi="ar-EG"/>
        </w:rPr>
      </w:pPr>
    </w:p>
    <w:p w:rsidR="00A36141" w:rsidRPr="00A36141" w:rsidRDefault="00A36141" w:rsidP="00A36141">
      <w:pPr>
        <w:bidi/>
        <w:rPr>
          <w:b/>
          <w:bCs/>
          <w:sz w:val="28"/>
          <w:szCs w:val="28"/>
          <w:lang w:bidi="ar-EG"/>
        </w:rPr>
      </w:pPr>
    </w:p>
    <w:tbl>
      <w:tblPr>
        <w:tblStyle w:val="TableGrid"/>
        <w:bidiVisual/>
        <w:tblW w:w="0" w:type="auto"/>
        <w:jc w:val="center"/>
        <w:tblLook w:val="04A0"/>
      </w:tblPr>
      <w:tblGrid>
        <w:gridCol w:w="5688"/>
        <w:gridCol w:w="3888"/>
      </w:tblGrid>
      <w:tr w:rsidR="00AB0394" w:rsidTr="00A36141">
        <w:trPr>
          <w:trHeight w:val="845"/>
          <w:jc w:val="center"/>
        </w:trPr>
        <w:tc>
          <w:tcPr>
            <w:tcW w:w="5688" w:type="dxa"/>
            <w:vAlign w:val="center"/>
          </w:tcPr>
          <w:p w:rsidR="00AB0394" w:rsidRDefault="00AB0394" w:rsidP="00AB0394">
            <w:pPr>
              <w:bidi/>
              <w:jc w:val="center"/>
              <w:rPr>
                <w:b/>
                <w:bCs/>
                <w:sz w:val="28"/>
                <w:szCs w:val="28"/>
                <w:rtl/>
                <w:lang w:bidi="ar-EG"/>
              </w:rPr>
            </w:pPr>
            <w:r>
              <w:rPr>
                <w:rFonts w:hint="cs"/>
                <w:b/>
                <w:bCs/>
                <w:sz w:val="28"/>
                <w:szCs w:val="28"/>
                <w:rtl/>
                <w:lang w:bidi="ar-EG"/>
              </w:rPr>
              <w:t>اسم ولي الأمر: ...................................................</w:t>
            </w:r>
          </w:p>
          <w:p w:rsidR="00AB0394" w:rsidRDefault="00AB0394" w:rsidP="00AB0394">
            <w:pPr>
              <w:bidi/>
              <w:jc w:val="center"/>
              <w:rPr>
                <w:b/>
                <w:bCs/>
                <w:sz w:val="28"/>
                <w:szCs w:val="28"/>
                <w:rtl/>
                <w:lang w:bidi="ar-EG"/>
              </w:rPr>
            </w:pPr>
            <w:r>
              <w:rPr>
                <w:rFonts w:hint="cs"/>
                <w:b/>
                <w:bCs/>
                <w:sz w:val="28"/>
                <w:szCs w:val="28"/>
                <w:rtl/>
                <w:lang w:bidi="ar-EG"/>
              </w:rPr>
              <w:t>اسم الطالبة:................................الصف:...............</w:t>
            </w:r>
          </w:p>
        </w:tc>
        <w:tc>
          <w:tcPr>
            <w:tcW w:w="3888" w:type="dxa"/>
            <w:vAlign w:val="center"/>
          </w:tcPr>
          <w:p w:rsidR="00AB0394" w:rsidRDefault="00AB0394" w:rsidP="00AB0394">
            <w:pPr>
              <w:bidi/>
              <w:rPr>
                <w:b/>
                <w:bCs/>
                <w:sz w:val="28"/>
                <w:szCs w:val="28"/>
                <w:rtl/>
                <w:lang w:bidi="ar-EG"/>
              </w:rPr>
            </w:pPr>
            <w:r>
              <w:rPr>
                <w:rFonts w:hint="cs"/>
                <w:b/>
                <w:bCs/>
                <w:sz w:val="28"/>
                <w:szCs w:val="28"/>
                <w:rtl/>
                <w:lang w:bidi="ar-EG"/>
              </w:rPr>
              <w:t>التوقيع:</w:t>
            </w:r>
          </w:p>
          <w:p w:rsidR="00AB0394" w:rsidRDefault="00AB0394" w:rsidP="00AB0394">
            <w:pPr>
              <w:bidi/>
              <w:rPr>
                <w:b/>
                <w:bCs/>
                <w:sz w:val="28"/>
                <w:szCs w:val="28"/>
                <w:rtl/>
                <w:lang w:bidi="ar-EG"/>
              </w:rPr>
            </w:pPr>
            <w:r>
              <w:rPr>
                <w:rFonts w:hint="cs"/>
                <w:b/>
                <w:bCs/>
                <w:sz w:val="28"/>
                <w:szCs w:val="28"/>
                <w:rtl/>
                <w:lang w:bidi="ar-EG"/>
              </w:rPr>
              <w:t>التوقيع:</w:t>
            </w:r>
          </w:p>
        </w:tc>
      </w:tr>
    </w:tbl>
    <w:p w:rsidR="00D5320C" w:rsidRPr="00A36141" w:rsidRDefault="00D17F31" w:rsidP="00D17F31">
      <w:pPr>
        <w:tabs>
          <w:tab w:val="left" w:pos="2805"/>
        </w:tabs>
        <w:bidi/>
        <w:rPr>
          <w:b/>
          <w:bCs/>
          <w:sz w:val="28"/>
          <w:szCs w:val="28"/>
          <w:lang w:bidi="ar-EG"/>
        </w:rPr>
      </w:pPr>
      <w:r>
        <w:rPr>
          <w:b/>
          <w:bCs/>
          <w:sz w:val="28"/>
          <w:szCs w:val="28"/>
          <w:rtl/>
          <w:lang w:bidi="ar-EG"/>
        </w:rPr>
        <w:tab/>
      </w:r>
    </w:p>
    <w:p w:rsidR="00D5320C" w:rsidRPr="00D5320C" w:rsidRDefault="00D5320C" w:rsidP="00D5320C">
      <w:pPr>
        <w:pStyle w:val="ListParagraph"/>
        <w:bidi/>
        <w:ind w:left="2160"/>
        <w:rPr>
          <w:b/>
          <w:bCs/>
          <w:sz w:val="28"/>
          <w:szCs w:val="28"/>
          <w:rtl/>
          <w:lang w:bidi="ar-EG"/>
        </w:rPr>
      </w:pPr>
    </w:p>
    <w:sectPr w:rsidR="00D5320C" w:rsidRPr="00D5320C" w:rsidSect="00A14D57">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084" w:rsidRDefault="00210084" w:rsidP="00B47578">
      <w:pPr>
        <w:spacing w:after="0" w:line="240" w:lineRule="auto"/>
      </w:pPr>
      <w:r>
        <w:separator/>
      </w:r>
    </w:p>
  </w:endnote>
  <w:endnote w:type="continuationSeparator" w:id="0">
    <w:p w:rsidR="00210084" w:rsidRDefault="00210084" w:rsidP="00B475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dvertisingExtraBold">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084" w:rsidRDefault="002100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084" w:rsidRPr="009F001F" w:rsidRDefault="00210084">
    <w:pPr>
      <w:pStyle w:val="Footer"/>
      <w:rPr>
        <w:b/>
        <w:bCs/>
        <w:sz w:val="32"/>
        <w:szCs w:val="32"/>
        <w:rtl/>
        <w:lang w:bidi="ar-EG"/>
      </w:rPr>
    </w:pPr>
    <w:r w:rsidRPr="009F001F">
      <w:rPr>
        <w:rFonts w:hint="cs"/>
        <w:b/>
        <w:bCs/>
        <w:sz w:val="32"/>
        <w:szCs w:val="32"/>
        <w:rtl/>
        <w:lang w:bidi="ar-EG"/>
      </w:rPr>
      <w:t>مديرة المدرسة وصاحبة الترخيص</w:t>
    </w:r>
  </w:p>
  <w:p w:rsidR="00210084" w:rsidRPr="009F001F" w:rsidRDefault="00210084">
    <w:pPr>
      <w:pStyle w:val="Footer"/>
      <w:rPr>
        <w:b/>
        <w:bCs/>
        <w:sz w:val="32"/>
        <w:szCs w:val="32"/>
        <w:lang w:bidi="ar-EG"/>
      </w:rPr>
    </w:pPr>
    <w:r w:rsidRPr="009F001F">
      <w:rPr>
        <w:rFonts w:hint="cs"/>
        <w:b/>
        <w:bCs/>
        <w:sz w:val="32"/>
        <w:szCs w:val="32"/>
        <w:rtl/>
        <w:lang w:bidi="ar-EG"/>
      </w:rPr>
      <w:t xml:space="preserve">خديجة صلات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084" w:rsidRDefault="002100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084" w:rsidRDefault="00210084" w:rsidP="00B47578">
      <w:pPr>
        <w:spacing w:after="0" w:line="240" w:lineRule="auto"/>
      </w:pPr>
      <w:r>
        <w:separator/>
      </w:r>
    </w:p>
  </w:footnote>
  <w:footnote w:type="continuationSeparator" w:id="0">
    <w:p w:rsidR="00210084" w:rsidRDefault="00210084" w:rsidP="00B475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084" w:rsidRDefault="0021008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084" w:rsidRPr="00B47578" w:rsidRDefault="00210084" w:rsidP="00B47578">
    <w:pPr>
      <w:pStyle w:val="Header"/>
    </w:pPr>
    <w:r>
      <w:rPr>
        <w:noProof/>
      </w:rPr>
      <w:drawing>
        <wp:anchor distT="0" distB="0" distL="114300" distR="114300" simplePos="0" relativeHeight="251658240" behindDoc="0" locked="0" layoutInCell="1" allowOverlap="1">
          <wp:simplePos x="0" y="0"/>
          <wp:positionH relativeFrom="column">
            <wp:posOffset>5029200</wp:posOffset>
          </wp:positionH>
          <wp:positionV relativeFrom="paragraph">
            <wp:posOffset>-276225</wp:posOffset>
          </wp:positionV>
          <wp:extent cx="2095500" cy="1000125"/>
          <wp:effectExtent l="19050" t="0" r="0" b="0"/>
          <wp:wrapNone/>
          <wp:docPr id="1" name="Picture 0" descr="0schoo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school logo.JPG"/>
                  <pic:cNvPicPr/>
                </pic:nvPicPr>
                <pic:blipFill>
                  <a:blip r:embed="rId1"/>
                  <a:stretch>
                    <a:fillRect/>
                  </a:stretch>
                </pic:blipFill>
                <pic:spPr>
                  <a:xfrm>
                    <a:off x="0" y="0"/>
                    <a:ext cx="2095500" cy="1000125"/>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084" w:rsidRDefault="0021008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03ED3"/>
    <w:multiLevelType w:val="hybridMultilevel"/>
    <w:tmpl w:val="ACB073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CBE6728"/>
    <w:multiLevelType w:val="hybridMultilevel"/>
    <w:tmpl w:val="E6C4A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35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0C5CD6"/>
    <w:multiLevelType w:val="hybridMultilevel"/>
    <w:tmpl w:val="94840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444289"/>
    <w:multiLevelType w:val="hybridMultilevel"/>
    <w:tmpl w:val="CD222394"/>
    <w:lvl w:ilvl="0" w:tplc="04090009">
      <w:start w:val="1"/>
      <w:numFmt w:val="bullet"/>
      <w:lvlText w:val=""/>
      <w:lvlJc w:val="left"/>
      <w:pPr>
        <w:ind w:left="540" w:hanging="360"/>
      </w:pPr>
      <w:rPr>
        <w:rFonts w:ascii="Wingdings" w:hAnsi="Wingdings" w:hint="default"/>
      </w:rPr>
    </w:lvl>
    <w:lvl w:ilvl="1" w:tplc="04090003">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326A553A"/>
    <w:multiLevelType w:val="hybridMultilevel"/>
    <w:tmpl w:val="221A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C0E70B0"/>
    <w:multiLevelType w:val="hybridMultilevel"/>
    <w:tmpl w:val="C30AEDB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7EF83AE1"/>
    <w:multiLevelType w:val="hybridMultilevel"/>
    <w:tmpl w:val="2B06E3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6"/>
  </w:num>
  <w:num w:numId="4">
    <w:abstractNumId w:val="4"/>
  </w:num>
  <w:num w:numId="5">
    <w:abstractNumId w:val="3"/>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rsids>
    <w:rsidRoot w:val="00B47578"/>
    <w:rsid w:val="00011371"/>
    <w:rsid w:val="00160F39"/>
    <w:rsid w:val="001C5A1B"/>
    <w:rsid w:val="00210084"/>
    <w:rsid w:val="003541A7"/>
    <w:rsid w:val="004304DE"/>
    <w:rsid w:val="004D0FBE"/>
    <w:rsid w:val="005C2079"/>
    <w:rsid w:val="00614FB6"/>
    <w:rsid w:val="006D33F5"/>
    <w:rsid w:val="007F0707"/>
    <w:rsid w:val="007F65DC"/>
    <w:rsid w:val="00860597"/>
    <w:rsid w:val="009F001F"/>
    <w:rsid w:val="00A14D57"/>
    <w:rsid w:val="00A20A28"/>
    <w:rsid w:val="00A36141"/>
    <w:rsid w:val="00AA789D"/>
    <w:rsid w:val="00AB0394"/>
    <w:rsid w:val="00B47578"/>
    <w:rsid w:val="00CF2F86"/>
    <w:rsid w:val="00D17F31"/>
    <w:rsid w:val="00D5320C"/>
    <w:rsid w:val="00DD5A0D"/>
    <w:rsid w:val="00E375D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A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47578"/>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B47578"/>
  </w:style>
  <w:style w:type="paragraph" w:styleId="Footer">
    <w:name w:val="footer"/>
    <w:basedOn w:val="Normal"/>
    <w:link w:val="FooterChar"/>
    <w:uiPriority w:val="99"/>
    <w:semiHidden/>
    <w:unhideWhenUsed/>
    <w:rsid w:val="00B47578"/>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B47578"/>
  </w:style>
  <w:style w:type="paragraph" w:styleId="BalloonText">
    <w:name w:val="Balloon Text"/>
    <w:basedOn w:val="Normal"/>
    <w:link w:val="BalloonTextChar"/>
    <w:uiPriority w:val="99"/>
    <w:semiHidden/>
    <w:unhideWhenUsed/>
    <w:rsid w:val="00B475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7578"/>
    <w:rPr>
      <w:rFonts w:ascii="Tahoma" w:hAnsi="Tahoma" w:cs="Tahoma"/>
      <w:sz w:val="16"/>
      <w:szCs w:val="16"/>
    </w:rPr>
  </w:style>
  <w:style w:type="paragraph" w:styleId="ListParagraph">
    <w:name w:val="List Paragraph"/>
    <w:basedOn w:val="Normal"/>
    <w:uiPriority w:val="34"/>
    <w:qFormat/>
    <w:rsid w:val="00D5320C"/>
    <w:pPr>
      <w:ind w:left="720"/>
      <w:contextualSpacing/>
    </w:pPr>
  </w:style>
  <w:style w:type="table" w:styleId="TableGrid">
    <w:name w:val="Table Grid"/>
    <w:basedOn w:val="TableNormal"/>
    <w:uiPriority w:val="59"/>
    <w:rsid w:val="004D0F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952</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sec</Company>
  <LinksUpToDate>false</LinksUpToDate>
  <CharactersWithSpaces>6367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dc:creator>
  <cp:keywords/>
  <dc:description/>
  <cp:lastModifiedBy>dana</cp:lastModifiedBy>
  <cp:revision>2</cp:revision>
  <cp:lastPrinted>2009-10-14T06:27:00Z</cp:lastPrinted>
  <dcterms:created xsi:type="dcterms:W3CDTF">2010-01-27T07:24:00Z</dcterms:created>
  <dcterms:modified xsi:type="dcterms:W3CDTF">2010-01-27T07:24:00Z</dcterms:modified>
</cp:coreProperties>
</file>